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77B8D" w14:textId="77777777" w:rsidR="00E96CF7" w:rsidRPr="002F5528" w:rsidRDefault="00E96CF7" w:rsidP="002F552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479BC004" w14:textId="77777777" w:rsidR="00E96CF7" w:rsidRPr="001848B8" w:rsidRDefault="00E96CF7" w:rsidP="00953754">
      <w:pPr>
        <w:pStyle w:val="Cmsor1"/>
        <w:spacing w:before="0" w:after="0"/>
        <w:jc w:val="center"/>
        <w:rPr>
          <w:rFonts w:ascii="Times New Roman" w:eastAsia="SimSun" w:hAnsi="Times New Roman" w:cs="Times New Roman"/>
          <w:iCs/>
          <w:sz w:val="20"/>
          <w:szCs w:val="24"/>
        </w:rPr>
      </w:pPr>
      <w:r w:rsidRPr="001848B8">
        <w:rPr>
          <w:rFonts w:ascii="Times New Roman" w:eastAsia="SimSun" w:hAnsi="Times New Roman" w:cs="Times New Roman"/>
          <w:iCs/>
          <w:sz w:val="20"/>
          <w:szCs w:val="24"/>
        </w:rPr>
        <w:t>E L Ő T E R J E S Z T É S</w:t>
      </w:r>
    </w:p>
    <w:p w14:paraId="3D223398" w14:textId="77777777" w:rsidR="00E96CF7" w:rsidRPr="001848B8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sz w:val="20"/>
        </w:rPr>
        <w:t>Szigethalom Város Önkormányzat Képviselő-testületének</w:t>
      </w:r>
    </w:p>
    <w:p w14:paraId="64221566" w14:textId="0D6A12A5" w:rsidR="00E96CF7" w:rsidRPr="001848B8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b/>
          <w:sz w:val="20"/>
        </w:rPr>
        <w:t>20</w:t>
      </w:r>
      <w:r w:rsidR="002F5528" w:rsidRPr="001848B8">
        <w:rPr>
          <w:rFonts w:ascii="Times New Roman" w:hAnsi="Times New Roman" w:cs="Times New Roman"/>
          <w:b/>
          <w:sz w:val="20"/>
        </w:rPr>
        <w:t>2</w:t>
      </w:r>
      <w:r w:rsidR="00981BA3">
        <w:rPr>
          <w:rFonts w:ascii="Times New Roman" w:hAnsi="Times New Roman" w:cs="Times New Roman"/>
          <w:b/>
          <w:sz w:val="20"/>
        </w:rPr>
        <w:t>5</w:t>
      </w:r>
      <w:r w:rsidR="006116E0" w:rsidRPr="001848B8">
        <w:rPr>
          <w:rFonts w:ascii="Times New Roman" w:hAnsi="Times New Roman" w:cs="Times New Roman"/>
          <w:b/>
          <w:sz w:val="20"/>
        </w:rPr>
        <w:t xml:space="preserve">. </w:t>
      </w:r>
      <w:r w:rsidR="00FC3C57">
        <w:rPr>
          <w:rFonts w:ascii="Times New Roman" w:hAnsi="Times New Roman" w:cs="Times New Roman"/>
          <w:b/>
          <w:sz w:val="20"/>
        </w:rPr>
        <w:t>november</w:t>
      </w:r>
      <w:r w:rsidR="00AF6E0D" w:rsidRPr="001848B8">
        <w:rPr>
          <w:rFonts w:ascii="Times New Roman" w:hAnsi="Times New Roman" w:cs="Times New Roman"/>
          <w:b/>
          <w:sz w:val="20"/>
        </w:rPr>
        <w:t xml:space="preserve"> </w:t>
      </w:r>
      <w:r w:rsidR="00FC3C57">
        <w:rPr>
          <w:rFonts w:ascii="Times New Roman" w:hAnsi="Times New Roman" w:cs="Times New Roman"/>
          <w:b/>
          <w:sz w:val="20"/>
        </w:rPr>
        <w:t>18</w:t>
      </w:r>
      <w:r w:rsidR="002F5528" w:rsidRPr="001848B8">
        <w:rPr>
          <w:rFonts w:ascii="Times New Roman" w:hAnsi="Times New Roman" w:cs="Times New Roman"/>
          <w:b/>
          <w:sz w:val="20"/>
        </w:rPr>
        <w:t>. napján</w:t>
      </w:r>
      <w:r w:rsidRPr="001848B8">
        <w:rPr>
          <w:rFonts w:ascii="Times New Roman" w:hAnsi="Times New Roman" w:cs="Times New Roman"/>
          <w:sz w:val="20"/>
        </w:rPr>
        <w:t xml:space="preserve"> 1</w:t>
      </w:r>
      <w:r w:rsidR="00CA2F85" w:rsidRPr="001848B8">
        <w:rPr>
          <w:rFonts w:ascii="Times New Roman" w:hAnsi="Times New Roman" w:cs="Times New Roman"/>
          <w:sz w:val="20"/>
        </w:rPr>
        <w:t>8</w:t>
      </w:r>
      <w:r w:rsidRPr="001848B8">
        <w:rPr>
          <w:rFonts w:ascii="Times New Roman" w:hAnsi="Times New Roman" w:cs="Times New Roman"/>
          <w:sz w:val="20"/>
        </w:rPr>
        <w:t xml:space="preserve"> órakor tartandó</w:t>
      </w:r>
    </w:p>
    <w:p w14:paraId="0A9BD954" w14:textId="77777777" w:rsidR="00E96CF7" w:rsidRPr="001848B8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proofErr w:type="gramStart"/>
      <w:r w:rsidRPr="001848B8">
        <w:rPr>
          <w:rFonts w:ascii="Times New Roman" w:hAnsi="Times New Roman" w:cs="Times New Roman"/>
          <w:b/>
          <w:sz w:val="20"/>
        </w:rPr>
        <w:t>nyilvános</w:t>
      </w:r>
      <w:proofErr w:type="gramEnd"/>
      <w:r w:rsidRPr="001848B8">
        <w:rPr>
          <w:rFonts w:ascii="Times New Roman" w:hAnsi="Times New Roman" w:cs="Times New Roman"/>
          <w:b/>
          <w:sz w:val="20"/>
        </w:rPr>
        <w:t>, rendes ülésére</w:t>
      </w:r>
      <w:r w:rsidRPr="001848B8">
        <w:rPr>
          <w:rFonts w:ascii="Times New Roman" w:hAnsi="Times New Roman" w:cs="Times New Roman"/>
          <w:sz w:val="20"/>
        </w:rPr>
        <w:t> </w:t>
      </w:r>
    </w:p>
    <w:p w14:paraId="17ED14E1" w14:textId="77777777" w:rsidR="00E96CF7" w:rsidRPr="001848B8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7D46B967" w14:textId="25409FF9" w:rsidR="00E96CF7" w:rsidRPr="001848B8" w:rsidRDefault="00E96CF7" w:rsidP="00953754">
      <w:pPr>
        <w:pStyle w:val="Szvegtrzs"/>
        <w:spacing w:after="0" w:line="240" w:lineRule="auto"/>
        <w:ind w:left="1416" w:hanging="1416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b/>
          <w:sz w:val="20"/>
          <w:u w:val="single"/>
        </w:rPr>
        <w:t>Tárgy:</w:t>
      </w:r>
      <w:r w:rsidR="00153CC4" w:rsidRPr="001848B8">
        <w:rPr>
          <w:rFonts w:ascii="Times New Roman" w:hAnsi="Times New Roman" w:cs="Times New Roman"/>
          <w:b/>
          <w:sz w:val="20"/>
        </w:rPr>
        <w:t xml:space="preserve"> </w:t>
      </w:r>
      <w:r w:rsidR="00153CC4" w:rsidRPr="001848B8">
        <w:rPr>
          <w:rFonts w:ascii="Times New Roman" w:hAnsi="Times New Roman" w:cs="Times New Roman"/>
          <w:b/>
          <w:sz w:val="20"/>
        </w:rPr>
        <w:tab/>
      </w:r>
      <w:r w:rsidR="00534662" w:rsidRPr="001848B8">
        <w:rPr>
          <w:rFonts w:ascii="Times New Roman" w:hAnsi="Times New Roman" w:cs="Times New Roman"/>
          <w:sz w:val="20"/>
        </w:rPr>
        <w:t xml:space="preserve">Szigethalom Egyesített Népjóléti Intézmény </w:t>
      </w:r>
      <w:r w:rsidR="008355CD" w:rsidRPr="001848B8">
        <w:rPr>
          <w:rFonts w:ascii="Times New Roman" w:hAnsi="Times New Roman" w:cs="Times New Roman"/>
          <w:sz w:val="20"/>
        </w:rPr>
        <w:t>a</w:t>
      </w:r>
      <w:r w:rsidR="001349F4" w:rsidRPr="001848B8">
        <w:rPr>
          <w:rFonts w:ascii="Times New Roman" w:hAnsi="Times New Roman" w:cs="Times New Roman"/>
          <w:sz w:val="20"/>
        </w:rPr>
        <w:t>lapító okiratának módosítása</w:t>
      </w:r>
      <w:r w:rsidR="00FC3C57">
        <w:rPr>
          <w:rFonts w:ascii="Times New Roman" w:hAnsi="Times New Roman" w:cs="Times New Roman"/>
          <w:sz w:val="20"/>
        </w:rPr>
        <w:t xml:space="preserve"> </w:t>
      </w:r>
    </w:p>
    <w:p w14:paraId="1D439111" w14:textId="77777777" w:rsidR="00E96CF7" w:rsidRPr="001848B8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b/>
          <w:sz w:val="20"/>
          <w:u w:val="single"/>
        </w:rPr>
        <w:t>Előadó</w:t>
      </w:r>
      <w:r w:rsidR="00153CC4" w:rsidRPr="001848B8">
        <w:rPr>
          <w:rFonts w:ascii="Times New Roman" w:hAnsi="Times New Roman" w:cs="Times New Roman"/>
          <w:i/>
          <w:sz w:val="20"/>
        </w:rPr>
        <w:t>:</w:t>
      </w:r>
      <w:r w:rsidR="00153CC4" w:rsidRPr="001848B8">
        <w:rPr>
          <w:rFonts w:ascii="Times New Roman" w:hAnsi="Times New Roman" w:cs="Times New Roman"/>
          <w:i/>
          <w:sz w:val="20"/>
        </w:rPr>
        <w:tab/>
      </w:r>
      <w:r w:rsidR="001848B8">
        <w:rPr>
          <w:rFonts w:ascii="Times New Roman" w:hAnsi="Times New Roman" w:cs="Times New Roman"/>
          <w:i/>
          <w:sz w:val="20"/>
        </w:rPr>
        <w:tab/>
      </w:r>
      <w:r w:rsidRPr="001848B8">
        <w:rPr>
          <w:rFonts w:ascii="Times New Roman" w:hAnsi="Times New Roman" w:cs="Times New Roman"/>
          <w:sz w:val="20"/>
        </w:rPr>
        <w:t>Fáki László polgármester</w:t>
      </w:r>
    </w:p>
    <w:p w14:paraId="4420FB56" w14:textId="4A1628F3" w:rsidR="00E96CF7" w:rsidRPr="001848B8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b/>
          <w:sz w:val="20"/>
          <w:u w:val="single"/>
        </w:rPr>
        <w:t>Készítette</w:t>
      </w:r>
      <w:r w:rsidRPr="001848B8">
        <w:rPr>
          <w:rFonts w:ascii="Times New Roman" w:hAnsi="Times New Roman" w:cs="Times New Roman"/>
          <w:b/>
          <w:i/>
          <w:sz w:val="20"/>
          <w:u w:val="single"/>
        </w:rPr>
        <w:t>:</w:t>
      </w:r>
      <w:r w:rsidR="00B06351" w:rsidRPr="001848B8">
        <w:rPr>
          <w:rFonts w:ascii="Times New Roman" w:hAnsi="Times New Roman" w:cs="Times New Roman"/>
          <w:i/>
          <w:sz w:val="20"/>
        </w:rPr>
        <w:t xml:space="preserve"> </w:t>
      </w:r>
      <w:r w:rsidR="00B06351" w:rsidRPr="001848B8">
        <w:rPr>
          <w:rFonts w:ascii="Times New Roman" w:hAnsi="Times New Roman" w:cs="Times New Roman"/>
          <w:i/>
          <w:sz w:val="20"/>
        </w:rPr>
        <w:tab/>
      </w:r>
      <w:r w:rsidR="006E2906">
        <w:rPr>
          <w:rFonts w:ascii="Times New Roman" w:hAnsi="Times New Roman" w:cs="Times New Roman"/>
          <w:iCs/>
          <w:sz w:val="20"/>
        </w:rPr>
        <w:t xml:space="preserve">dr. </w:t>
      </w:r>
      <w:r w:rsidR="002F5528" w:rsidRPr="001848B8">
        <w:rPr>
          <w:rFonts w:ascii="Times New Roman" w:hAnsi="Times New Roman" w:cs="Times New Roman"/>
          <w:sz w:val="20"/>
        </w:rPr>
        <w:t>Takács Lajos igazgatási irodavezető</w:t>
      </w:r>
    </w:p>
    <w:p w14:paraId="4056FAFE" w14:textId="4003091F" w:rsidR="00E96CF7" w:rsidRPr="001848B8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b/>
          <w:sz w:val="20"/>
          <w:u w:val="single"/>
        </w:rPr>
        <w:t>Ellenőrizte</w:t>
      </w:r>
      <w:r w:rsidRPr="001848B8">
        <w:rPr>
          <w:rFonts w:ascii="Times New Roman" w:hAnsi="Times New Roman" w:cs="Times New Roman"/>
          <w:b/>
          <w:i/>
          <w:sz w:val="20"/>
          <w:u w:val="single"/>
        </w:rPr>
        <w:t>:</w:t>
      </w:r>
      <w:r w:rsidRPr="001848B8">
        <w:rPr>
          <w:rFonts w:ascii="Times New Roman" w:hAnsi="Times New Roman" w:cs="Times New Roman"/>
          <w:b/>
          <w:i/>
          <w:sz w:val="20"/>
        </w:rPr>
        <w:t xml:space="preserve"> </w:t>
      </w:r>
      <w:r w:rsidRPr="001848B8">
        <w:rPr>
          <w:rFonts w:ascii="Times New Roman" w:hAnsi="Times New Roman" w:cs="Times New Roman"/>
          <w:sz w:val="20"/>
        </w:rPr>
        <w:tab/>
      </w:r>
      <w:r w:rsidR="006E2906">
        <w:rPr>
          <w:rFonts w:ascii="Times New Roman" w:hAnsi="Times New Roman" w:cs="Times New Roman"/>
          <w:sz w:val="20"/>
        </w:rPr>
        <w:t>dr. Stiebel Viktória jegyző</w:t>
      </w:r>
    </w:p>
    <w:p w14:paraId="63E7B990" w14:textId="77777777" w:rsidR="00E96CF7" w:rsidRPr="001848B8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  <w:sz w:val="20"/>
        </w:rPr>
      </w:pPr>
      <w:r w:rsidRPr="001848B8">
        <w:rPr>
          <w:rFonts w:ascii="Times New Roman" w:hAnsi="Times New Roman" w:cs="Times New Roman"/>
          <w:sz w:val="20"/>
        </w:rPr>
        <w:t> </w:t>
      </w:r>
    </w:p>
    <w:p w14:paraId="4BC6BA9B" w14:textId="4066E0F5" w:rsidR="004F661E" w:rsidRPr="001848B8" w:rsidRDefault="004F661E" w:rsidP="00953754">
      <w:pPr>
        <w:rPr>
          <w:rFonts w:ascii="Times New Roman" w:hAnsi="Times New Roman" w:cs="Times New Roman"/>
          <w:b/>
          <w:bCs/>
          <w:iCs/>
          <w:color w:val="auto"/>
          <w:sz w:val="20"/>
          <w:lang w:bidi="ar-SA"/>
        </w:rPr>
      </w:pPr>
      <w:r w:rsidRPr="001848B8">
        <w:rPr>
          <w:rFonts w:ascii="Times New Roman" w:hAnsi="Times New Roman" w:cs="Times New Roman"/>
          <w:i/>
          <w:sz w:val="20"/>
          <w:u w:val="single"/>
        </w:rPr>
        <w:t>Az előterjesztést megtárgyalásra javasolja</w:t>
      </w:r>
      <w:r w:rsidRPr="006E2906">
        <w:rPr>
          <w:rFonts w:ascii="Times New Roman" w:hAnsi="Times New Roman" w:cs="Times New Roman"/>
          <w:i/>
          <w:sz w:val="20"/>
        </w:rPr>
        <w:t>:</w:t>
      </w:r>
      <w:r w:rsidR="006E2906" w:rsidRPr="006E2906">
        <w:rPr>
          <w:rFonts w:ascii="Times New Roman" w:hAnsi="Times New Roman" w:cs="Times New Roman"/>
          <w:i/>
          <w:sz w:val="20"/>
        </w:rPr>
        <w:t xml:space="preserve"> -</w:t>
      </w:r>
    </w:p>
    <w:p w14:paraId="4C6EE946" w14:textId="77777777" w:rsidR="00153CC4" w:rsidRPr="001848B8" w:rsidRDefault="00153CC4" w:rsidP="00953754">
      <w:pPr>
        <w:pStyle w:val="Szvegtrzs"/>
        <w:spacing w:line="240" w:lineRule="auto"/>
        <w:rPr>
          <w:rFonts w:ascii="Times New Roman" w:hAnsi="Times New Roman" w:cs="Times New Roman"/>
          <w:bCs/>
          <w:iCs/>
          <w:sz w:val="20"/>
        </w:rPr>
      </w:pPr>
    </w:p>
    <w:p w14:paraId="55F7F2D4" w14:textId="77777777" w:rsidR="00D62A2E" w:rsidRPr="001848B8" w:rsidRDefault="00AE559C" w:rsidP="000365DC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  <w:sz w:val="20"/>
        </w:rPr>
      </w:pPr>
      <w:r w:rsidRPr="001848B8">
        <w:rPr>
          <w:rFonts w:ascii="Times New Roman" w:hAnsi="Times New Roman" w:cs="Times New Roman"/>
          <w:bCs/>
          <w:iCs/>
          <w:sz w:val="20"/>
        </w:rPr>
        <w:t>Tisztelt Képviselő-testület</w:t>
      </w:r>
      <w:r w:rsidR="00E96CF7" w:rsidRPr="001848B8">
        <w:rPr>
          <w:rFonts w:ascii="Times New Roman" w:hAnsi="Times New Roman" w:cs="Times New Roman"/>
          <w:bCs/>
          <w:iCs/>
          <w:sz w:val="20"/>
        </w:rPr>
        <w:t>!</w:t>
      </w:r>
    </w:p>
    <w:p w14:paraId="011B0215" w14:textId="402F569C" w:rsidR="00BA1A66" w:rsidRDefault="00FC3C57" w:rsidP="00981BA3">
      <w:pPr>
        <w:spacing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</w:t>
      </w:r>
      <w:r w:rsidR="00981BA3">
        <w:rPr>
          <w:rFonts w:ascii="Times New Roman" w:hAnsi="Times New Roman" w:cs="Times New Roman"/>
          <w:sz w:val="20"/>
        </w:rPr>
        <w:t xml:space="preserve"> </w:t>
      </w:r>
      <w:r w:rsidR="00981BA3" w:rsidRPr="001848B8">
        <w:rPr>
          <w:rFonts w:ascii="Times New Roman" w:hAnsi="Times New Roman" w:cs="Times New Roman"/>
          <w:sz w:val="20"/>
        </w:rPr>
        <w:t xml:space="preserve">Szigethalmi Egyesített Népjóléti Intézmény (a továbbiakban: SZENI) </w:t>
      </w:r>
      <w:r>
        <w:rPr>
          <w:rFonts w:ascii="Times New Roman" w:hAnsi="Times New Roman" w:cs="Times New Roman"/>
          <w:sz w:val="20"/>
        </w:rPr>
        <w:t xml:space="preserve">az iskola-egészségügyi feladatok ellátása céljából egy-egy </w:t>
      </w:r>
      <w:r w:rsidRPr="00BA1A66">
        <w:rPr>
          <w:rFonts w:ascii="Times New Roman" w:hAnsi="Times New Roman" w:cs="Times New Roman"/>
          <w:b/>
          <w:bCs/>
          <w:sz w:val="20"/>
        </w:rPr>
        <w:t>egészségügyi vizsgálót</w:t>
      </w:r>
      <w:r>
        <w:rPr>
          <w:rFonts w:ascii="Times New Roman" w:hAnsi="Times New Roman" w:cs="Times New Roman"/>
          <w:sz w:val="20"/>
        </w:rPr>
        <w:t xml:space="preserve"> </w:t>
      </w:r>
      <w:r w:rsidR="00BA1A66">
        <w:rPr>
          <w:rFonts w:ascii="Times New Roman" w:hAnsi="Times New Roman" w:cs="Times New Roman"/>
          <w:sz w:val="20"/>
        </w:rPr>
        <w:t>alakított ki a Széchenyi István Általános Iskola Thököly utca 37. szám alatti és a Szent István Általános Iskola Szabadkai utca 64. szám alatti telephelyén.</w:t>
      </w:r>
    </w:p>
    <w:p w14:paraId="57AB20FD" w14:textId="492E1FAF" w:rsidR="00BA1A66" w:rsidRPr="001848B8" w:rsidRDefault="00BA1A66" w:rsidP="00981BA3">
      <w:pPr>
        <w:spacing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A vizsgálószobáknak helyt adó ingatlanokat </w:t>
      </w:r>
      <w:r w:rsidRPr="00BA1A66">
        <w:rPr>
          <w:rFonts w:ascii="Times New Roman" w:hAnsi="Times New Roman" w:cs="Times New Roman"/>
          <w:b/>
          <w:bCs/>
          <w:sz w:val="20"/>
        </w:rPr>
        <w:t>telephelyként fel kell tüntetni</w:t>
      </w:r>
      <w:r>
        <w:rPr>
          <w:rFonts w:ascii="Times New Roman" w:hAnsi="Times New Roman" w:cs="Times New Roman"/>
          <w:sz w:val="20"/>
        </w:rPr>
        <w:t xml:space="preserve"> a SZENI alapító okiratában, ezért felkérem a </w:t>
      </w:r>
      <w:r w:rsidRPr="001848B8">
        <w:rPr>
          <w:sz w:val="20"/>
        </w:rPr>
        <w:t>tisztelt Képviselő-testületet az alábbi határozati javaslat megtárgyalására és elfogadására.</w:t>
      </w:r>
    </w:p>
    <w:p w14:paraId="6AC43EAB" w14:textId="77777777" w:rsidR="00E96CF7" w:rsidRPr="001848B8" w:rsidRDefault="00E96CF7" w:rsidP="00BA1A66">
      <w:pPr>
        <w:pStyle w:val="Cmsor4"/>
        <w:spacing w:before="240"/>
        <w:ind w:left="720"/>
        <w:jc w:val="center"/>
        <w:rPr>
          <w:rFonts w:ascii="Times New Roman" w:eastAsia="SimSun" w:hAnsi="Times New Roman" w:cs="Times New Roman"/>
          <w:color w:val="auto"/>
          <w:sz w:val="20"/>
        </w:rPr>
      </w:pPr>
      <w:r w:rsidRPr="001848B8">
        <w:rPr>
          <w:rFonts w:ascii="Times New Roman" w:eastAsia="SimSun" w:hAnsi="Times New Roman" w:cs="Times New Roman"/>
          <w:color w:val="auto"/>
          <w:sz w:val="20"/>
        </w:rPr>
        <w:t>Határozati javaslat</w:t>
      </w:r>
    </w:p>
    <w:p w14:paraId="429BFE14" w14:textId="6F3872AA" w:rsidR="007D62ED" w:rsidRDefault="00A26A8A" w:rsidP="000365DC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  <w:bCs/>
          <w:iCs/>
          <w:sz w:val="20"/>
        </w:rPr>
      </w:pPr>
      <w:r w:rsidRPr="001848B8">
        <w:rPr>
          <w:rFonts w:ascii="Times New Roman" w:hAnsi="Times New Roman" w:cs="Times New Roman"/>
          <w:bCs/>
          <w:iCs/>
          <w:sz w:val="20"/>
        </w:rPr>
        <w:t>Szigethalom Város Önkormányzat</w:t>
      </w:r>
      <w:r w:rsidR="0083190E" w:rsidRPr="001848B8">
        <w:rPr>
          <w:rFonts w:ascii="Times New Roman" w:hAnsi="Times New Roman" w:cs="Times New Roman"/>
          <w:bCs/>
          <w:iCs/>
          <w:sz w:val="20"/>
        </w:rPr>
        <w:t xml:space="preserve"> Képviselő-testülete úgy dönt</w:t>
      </w:r>
      <w:r w:rsidRPr="001848B8">
        <w:rPr>
          <w:rFonts w:ascii="Times New Roman" w:hAnsi="Times New Roman" w:cs="Times New Roman"/>
          <w:bCs/>
          <w:iCs/>
          <w:sz w:val="20"/>
        </w:rPr>
        <w:t xml:space="preserve">, hogy </w:t>
      </w:r>
      <w:r w:rsidR="006E2906">
        <w:rPr>
          <w:rFonts w:ascii="Times New Roman" w:hAnsi="Times New Roman" w:cs="Times New Roman"/>
          <w:sz w:val="20"/>
        </w:rPr>
        <w:t>kezdeményezi</w:t>
      </w:r>
      <w:r w:rsidR="00981BA3">
        <w:rPr>
          <w:rFonts w:ascii="Times New Roman" w:hAnsi="Times New Roman" w:cs="Times New Roman"/>
          <w:sz w:val="20"/>
        </w:rPr>
        <w:t xml:space="preserve"> a </w:t>
      </w:r>
      <w:r w:rsidR="00BA1A66">
        <w:rPr>
          <w:rFonts w:ascii="Times New Roman" w:hAnsi="Times New Roman" w:cs="Times New Roman"/>
          <w:sz w:val="20"/>
        </w:rPr>
        <w:t>Szigethalom Egyesített Népjóléti Intézmény két új</w:t>
      </w:r>
      <w:r w:rsidR="006E2906">
        <w:rPr>
          <w:rFonts w:ascii="Times New Roman" w:hAnsi="Times New Roman" w:cs="Times New Roman"/>
          <w:sz w:val="20"/>
        </w:rPr>
        <w:t xml:space="preserve"> – 2315 Szigethalom, Thököly utca 37. szám alatti és 2315 Szigethalom, Szabadkai utca 64. szám alatti - telephelyének </w:t>
      </w:r>
      <w:r w:rsidR="00BA1A66">
        <w:rPr>
          <w:rFonts w:ascii="Times New Roman" w:hAnsi="Times New Roman" w:cs="Times New Roman"/>
          <w:sz w:val="20"/>
        </w:rPr>
        <w:t>bejegyzés</w:t>
      </w:r>
      <w:r w:rsidR="006E2906">
        <w:rPr>
          <w:rFonts w:ascii="Times New Roman" w:hAnsi="Times New Roman" w:cs="Times New Roman"/>
          <w:sz w:val="20"/>
        </w:rPr>
        <w:t xml:space="preserve">ét a törzskönyvi nyilvántartásba, ezért elfogadja </w:t>
      </w:r>
      <w:r w:rsidR="00BA1A66">
        <w:rPr>
          <w:rFonts w:ascii="Times New Roman" w:hAnsi="Times New Roman" w:cs="Times New Roman"/>
          <w:sz w:val="20"/>
        </w:rPr>
        <w:t xml:space="preserve">a </w:t>
      </w:r>
      <w:r w:rsidR="00981BA3" w:rsidRPr="001848B8">
        <w:rPr>
          <w:rFonts w:ascii="Times New Roman" w:hAnsi="Times New Roman" w:cs="Times New Roman"/>
          <w:sz w:val="20"/>
        </w:rPr>
        <w:t>SZPMH/</w:t>
      </w:r>
      <w:r w:rsidR="00BA1A66">
        <w:rPr>
          <w:rFonts w:ascii="Times New Roman" w:hAnsi="Times New Roman" w:cs="Times New Roman"/>
          <w:sz w:val="20"/>
        </w:rPr>
        <w:t>25248</w:t>
      </w:r>
      <w:r w:rsidR="00981BA3" w:rsidRPr="001848B8">
        <w:rPr>
          <w:rFonts w:ascii="Times New Roman" w:hAnsi="Times New Roman" w:cs="Times New Roman"/>
          <w:sz w:val="20"/>
        </w:rPr>
        <w:t>-1/202</w:t>
      </w:r>
      <w:r w:rsidR="00981BA3">
        <w:rPr>
          <w:rFonts w:ascii="Times New Roman" w:hAnsi="Times New Roman" w:cs="Times New Roman"/>
          <w:sz w:val="20"/>
        </w:rPr>
        <w:t>5</w:t>
      </w:r>
      <w:r w:rsidR="00981BA3" w:rsidRPr="001848B8">
        <w:rPr>
          <w:rFonts w:ascii="Times New Roman" w:hAnsi="Times New Roman" w:cs="Times New Roman"/>
          <w:sz w:val="20"/>
        </w:rPr>
        <w:t xml:space="preserve"> </w:t>
      </w:r>
      <w:r w:rsidR="00827BCD" w:rsidRPr="001848B8">
        <w:rPr>
          <w:rFonts w:ascii="Times New Roman" w:hAnsi="Times New Roman" w:cs="Times New Roman"/>
          <w:bCs/>
          <w:iCs/>
          <w:sz w:val="20"/>
        </w:rPr>
        <w:t xml:space="preserve">sz. </w:t>
      </w:r>
      <w:r w:rsidR="0083190E" w:rsidRPr="001848B8">
        <w:rPr>
          <w:rFonts w:ascii="Times New Roman" w:hAnsi="Times New Roman" w:cs="Times New Roman"/>
          <w:bCs/>
          <w:iCs/>
          <w:sz w:val="20"/>
        </w:rPr>
        <w:t>m</w:t>
      </w:r>
      <w:r w:rsidRPr="001848B8">
        <w:rPr>
          <w:rFonts w:ascii="Times New Roman" w:hAnsi="Times New Roman" w:cs="Times New Roman"/>
          <w:bCs/>
          <w:iCs/>
          <w:sz w:val="20"/>
        </w:rPr>
        <w:t xml:space="preserve">ódosító </w:t>
      </w:r>
      <w:r w:rsidR="00E30A84" w:rsidRPr="001848B8">
        <w:rPr>
          <w:rFonts w:ascii="Times New Roman" w:hAnsi="Times New Roman" w:cs="Times New Roman"/>
          <w:bCs/>
          <w:iCs/>
          <w:sz w:val="20"/>
        </w:rPr>
        <w:t>o</w:t>
      </w:r>
      <w:r w:rsidRPr="001848B8">
        <w:rPr>
          <w:rFonts w:ascii="Times New Roman" w:hAnsi="Times New Roman" w:cs="Times New Roman"/>
          <w:bCs/>
          <w:iCs/>
          <w:sz w:val="20"/>
        </w:rPr>
        <w:t>kirat</w:t>
      </w:r>
      <w:r w:rsidR="006E2906">
        <w:rPr>
          <w:rFonts w:ascii="Times New Roman" w:hAnsi="Times New Roman" w:cs="Times New Roman"/>
          <w:bCs/>
          <w:iCs/>
          <w:sz w:val="20"/>
        </w:rPr>
        <w:t>ot</w:t>
      </w:r>
      <w:r w:rsidRPr="001848B8">
        <w:rPr>
          <w:rFonts w:ascii="Times New Roman" w:hAnsi="Times New Roman" w:cs="Times New Roman"/>
          <w:bCs/>
          <w:iCs/>
          <w:sz w:val="20"/>
        </w:rPr>
        <w:t xml:space="preserve"> és a</w:t>
      </w:r>
      <w:r w:rsidR="00C979CB" w:rsidRPr="001848B8">
        <w:rPr>
          <w:rFonts w:ascii="Times New Roman" w:hAnsi="Times New Roman" w:cs="Times New Roman"/>
          <w:bCs/>
          <w:iCs/>
          <w:sz w:val="20"/>
        </w:rPr>
        <w:t xml:space="preserve"> módosításokat magába foglaló</w:t>
      </w:r>
      <w:r w:rsidRPr="001848B8">
        <w:rPr>
          <w:rFonts w:ascii="Times New Roman" w:hAnsi="Times New Roman" w:cs="Times New Roman"/>
          <w:bCs/>
          <w:iCs/>
          <w:sz w:val="20"/>
        </w:rPr>
        <w:t xml:space="preserve"> egységes szerkezetű </w:t>
      </w:r>
      <w:r w:rsidR="00981BA3" w:rsidRPr="001848B8">
        <w:rPr>
          <w:rFonts w:ascii="Times New Roman" w:hAnsi="Times New Roman" w:cs="Times New Roman"/>
          <w:sz w:val="20"/>
        </w:rPr>
        <w:t>SZPMH/</w:t>
      </w:r>
      <w:r w:rsidR="00981BA3">
        <w:rPr>
          <w:rFonts w:ascii="Times New Roman" w:hAnsi="Times New Roman" w:cs="Times New Roman"/>
          <w:sz w:val="20"/>
        </w:rPr>
        <w:t>2</w:t>
      </w:r>
      <w:r w:rsidR="00BA1A66">
        <w:rPr>
          <w:rFonts w:ascii="Times New Roman" w:hAnsi="Times New Roman" w:cs="Times New Roman"/>
          <w:sz w:val="20"/>
        </w:rPr>
        <w:t>5248</w:t>
      </w:r>
      <w:r w:rsidR="00981BA3" w:rsidRPr="001848B8">
        <w:rPr>
          <w:rFonts w:ascii="Times New Roman" w:hAnsi="Times New Roman" w:cs="Times New Roman"/>
          <w:sz w:val="20"/>
        </w:rPr>
        <w:t>-</w:t>
      </w:r>
      <w:r w:rsidR="00981BA3">
        <w:rPr>
          <w:rFonts w:ascii="Times New Roman" w:hAnsi="Times New Roman" w:cs="Times New Roman"/>
          <w:sz w:val="20"/>
        </w:rPr>
        <w:t>2</w:t>
      </w:r>
      <w:r w:rsidR="00981BA3" w:rsidRPr="001848B8">
        <w:rPr>
          <w:rFonts w:ascii="Times New Roman" w:hAnsi="Times New Roman" w:cs="Times New Roman"/>
          <w:sz w:val="20"/>
        </w:rPr>
        <w:t>/202</w:t>
      </w:r>
      <w:r w:rsidR="00981BA3">
        <w:rPr>
          <w:rFonts w:ascii="Times New Roman" w:hAnsi="Times New Roman" w:cs="Times New Roman"/>
          <w:sz w:val="20"/>
        </w:rPr>
        <w:t>5</w:t>
      </w:r>
      <w:r w:rsidR="00981BA3" w:rsidRPr="001848B8">
        <w:rPr>
          <w:rFonts w:ascii="Times New Roman" w:hAnsi="Times New Roman" w:cs="Times New Roman"/>
          <w:sz w:val="20"/>
        </w:rPr>
        <w:t xml:space="preserve"> </w:t>
      </w:r>
      <w:r w:rsidR="00827BCD" w:rsidRPr="001848B8">
        <w:rPr>
          <w:rFonts w:ascii="Times New Roman" w:hAnsi="Times New Roman" w:cs="Times New Roman"/>
          <w:bCs/>
          <w:iCs/>
          <w:sz w:val="20"/>
        </w:rPr>
        <w:t>sz. a</w:t>
      </w:r>
      <w:r w:rsidRPr="001848B8">
        <w:rPr>
          <w:rFonts w:ascii="Times New Roman" w:hAnsi="Times New Roman" w:cs="Times New Roman"/>
          <w:bCs/>
          <w:iCs/>
          <w:sz w:val="20"/>
        </w:rPr>
        <w:t xml:space="preserve">lapító </w:t>
      </w:r>
      <w:r w:rsidR="00E30A84" w:rsidRPr="001848B8">
        <w:rPr>
          <w:rFonts w:ascii="Times New Roman" w:hAnsi="Times New Roman" w:cs="Times New Roman"/>
          <w:bCs/>
          <w:iCs/>
          <w:sz w:val="20"/>
        </w:rPr>
        <w:t>o</w:t>
      </w:r>
      <w:r w:rsidRPr="001848B8">
        <w:rPr>
          <w:rFonts w:ascii="Times New Roman" w:hAnsi="Times New Roman" w:cs="Times New Roman"/>
          <w:bCs/>
          <w:iCs/>
          <w:sz w:val="20"/>
        </w:rPr>
        <w:t>kirat</w:t>
      </w:r>
      <w:r w:rsidR="00BA1A66">
        <w:rPr>
          <w:rFonts w:ascii="Times New Roman" w:hAnsi="Times New Roman" w:cs="Times New Roman"/>
          <w:bCs/>
          <w:iCs/>
          <w:sz w:val="20"/>
        </w:rPr>
        <w:t>.</w:t>
      </w:r>
    </w:p>
    <w:p w14:paraId="05A52787" w14:textId="6393CDC8" w:rsidR="00FE3E13" w:rsidRPr="001848B8" w:rsidRDefault="006E2906" w:rsidP="000365DC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Cs/>
          <w:iCs/>
          <w:sz w:val="20"/>
        </w:rPr>
        <w:t>A</w:t>
      </w:r>
      <w:r w:rsidR="00A45A50" w:rsidRPr="001848B8">
        <w:rPr>
          <w:rFonts w:ascii="Times New Roman" w:hAnsi="Times New Roman" w:cs="Times New Roman"/>
          <w:bCs/>
          <w:iCs/>
          <w:sz w:val="20"/>
        </w:rPr>
        <w:t xml:space="preserve"> Ké</w:t>
      </w:r>
      <w:r w:rsidR="00DE6AA4" w:rsidRPr="001848B8">
        <w:rPr>
          <w:rFonts w:ascii="Times New Roman" w:hAnsi="Times New Roman" w:cs="Times New Roman"/>
          <w:bCs/>
          <w:iCs/>
          <w:sz w:val="20"/>
        </w:rPr>
        <w:t>p</w:t>
      </w:r>
      <w:r w:rsidR="00A45A50" w:rsidRPr="001848B8">
        <w:rPr>
          <w:rFonts w:ascii="Times New Roman" w:hAnsi="Times New Roman" w:cs="Times New Roman"/>
          <w:bCs/>
          <w:iCs/>
          <w:sz w:val="20"/>
        </w:rPr>
        <w:t>viselő-testület egyúttal megbízza a polgármestert, hogy gondoskodjon az alapító okiratot érintő változások átvezetéséről</w:t>
      </w:r>
      <w:r w:rsidR="000365DC" w:rsidRPr="001848B8">
        <w:rPr>
          <w:rFonts w:ascii="Times New Roman" w:hAnsi="Times New Roman" w:cs="Times New Roman"/>
          <w:bCs/>
          <w:iCs/>
          <w:sz w:val="20"/>
        </w:rPr>
        <w:t xml:space="preserve"> a törzskönyvi nyilvántartásban</w:t>
      </w:r>
      <w:r w:rsidR="00A45A50" w:rsidRPr="001848B8">
        <w:rPr>
          <w:rFonts w:ascii="Times New Roman" w:hAnsi="Times New Roman" w:cs="Times New Roman"/>
          <w:bCs/>
          <w:iCs/>
          <w:sz w:val="20"/>
        </w:rPr>
        <w:t>.</w:t>
      </w:r>
    </w:p>
    <w:p w14:paraId="2BEA0DD5" w14:textId="77777777" w:rsidR="00FE3E13" w:rsidRPr="001848B8" w:rsidRDefault="00FE3E13" w:rsidP="000365DC">
      <w:pPr>
        <w:pStyle w:val="Szvegtrzs21"/>
        <w:tabs>
          <w:tab w:val="left" w:pos="1440"/>
        </w:tabs>
        <w:spacing w:after="120"/>
        <w:contextualSpacing/>
        <w:rPr>
          <w:rFonts w:ascii="Times New Roman" w:hAnsi="Times New Roman" w:cs="Times New Roman"/>
          <w:b w:val="0"/>
          <w:color w:val="000000"/>
          <w:sz w:val="20"/>
        </w:rPr>
      </w:pPr>
      <w:r w:rsidRPr="001848B8">
        <w:rPr>
          <w:rFonts w:ascii="Times New Roman" w:hAnsi="Times New Roman" w:cs="Times New Roman"/>
          <w:b w:val="0"/>
          <w:color w:val="000000"/>
          <w:sz w:val="20"/>
          <w:u w:val="single"/>
        </w:rPr>
        <w:t>Felelős</w:t>
      </w:r>
      <w:r w:rsidRPr="001848B8">
        <w:rPr>
          <w:rFonts w:ascii="Times New Roman" w:hAnsi="Times New Roman" w:cs="Times New Roman"/>
          <w:b w:val="0"/>
          <w:color w:val="000000"/>
          <w:sz w:val="20"/>
        </w:rPr>
        <w:t xml:space="preserve">: </w:t>
      </w:r>
      <w:r w:rsidRPr="001848B8">
        <w:rPr>
          <w:rFonts w:ascii="Times New Roman" w:hAnsi="Times New Roman" w:cs="Times New Roman"/>
          <w:b w:val="0"/>
          <w:color w:val="000000"/>
          <w:sz w:val="20"/>
        </w:rPr>
        <w:tab/>
        <w:t>Fáki László polgármester</w:t>
      </w:r>
    </w:p>
    <w:p w14:paraId="4D21692A" w14:textId="124D5E1F" w:rsidR="00FE3E13" w:rsidRPr="001848B8" w:rsidRDefault="00FE3E13" w:rsidP="000365DC">
      <w:pPr>
        <w:pStyle w:val="Szvegtrzs21"/>
        <w:tabs>
          <w:tab w:val="left" w:pos="1440"/>
        </w:tabs>
        <w:spacing w:after="120"/>
        <w:rPr>
          <w:rFonts w:ascii="Times New Roman" w:hAnsi="Times New Roman" w:cs="Times New Roman"/>
          <w:b w:val="0"/>
          <w:color w:val="000000"/>
          <w:sz w:val="20"/>
        </w:rPr>
      </w:pPr>
      <w:r w:rsidRPr="001848B8">
        <w:rPr>
          <w:rFonts w:ascii="Times New Roman" w:hAnsi="Times New Roman" w:cs="Times New Roman"/>
          <w:b w:val="0"/>
          <w:color w:val="000000"/>
          <w:sz w:val="20"/>
          <w:u w:val="single"/>
        </w:rPr>
        <w:t>Határidő</w:t>
      </w:r>
      <w:r w:rsidRPr="001848B8">
        <w:rPr>
          <w:rFonts w:ascii="Times New Roman" w:hAnsi="Times New Roman" w:cs="Times New Roman"/>
          <w:b w:val="0"/>
          <w:color w:val="000000"/>
          <w:sz w:val="20"/>
        </w:rPr>
        <w:t xml:space="preserve">: </w:t>
      </w:r>
      <w:r w:rsidRPr="001848B8">
        <w:rPr>
          <w:rFonts w:ascii="Times New Roman" w:hAnsi="Times New Roman" w:cs="Times New Roman"/>
          <w:b w:val="0"/>
          <w:color w:val="000000"/>
          <w:sz w:val="20"/>
        </w:rPr>
        <w:tab/>
      </w:r>
      <w:r w:rsidR="00AF6E0D" w:rsidRPr="001848B8">
        <w:rPr>
          <w:rFonts w:ascii="Times New Roman" w:hAnsi="Times New Roman" w:cs="Times New Roman"/>
          <w:b w:val="0"/>
          <w:color w:val="000000"/>
          <w:sz w:val="20"/>
        </w:rPr>
        <w:t>202</w:t>
      </w:r>
      <w:r w:rsidR="007D62ED">
        <w:rPr>
          <w:rFonts w:ascii="Times New Roman" w:hAnsi="Times New Roman" w:cs="Times New Roman"/>
          <w:b w:val="0"/>
          <w:color w:val="000000"/>
          <w:sz w:val="20"/>
        </w:rPr>
        <w:t xml:space="preserve">5. </w:t>
      </w:r>
      <w:r w:rsidR="006E2906">
        <w:rPr>
          <w:rFonts w:ascii="Times New Roman" w:hAnsi="Times New Roman" w:cs="Times New Roman"/>
          <w:b w:val="0"/>
          <w:color w:val="000000"/>
          <w:sz w:val="20"/>
        </w:rPr>
        <w:t>december</w:t>
      </w:r>
      <w:r w:rsidR="007D62ED">
        <w:rPr>
          <w:rFonts w:ascii="Times New Roman" w:hAnsi="Times New Roman" w:cs="Times New Roman"/>
          <w:b w:val="0"/>
          <w:color w:val="000000"/>
          <w:sz w:val="20"/>
        </w:rPr>
        <w:t xml:space="preserve"> </w:t>
      </w:r>
      <w:r w:rsidR="006E2906">
        <w:rPr>
          <w:rFonts w:ascii="Times New Roman" w:hAnsi="Times New Roman" w:cs="Times New Roman"/>
          <w:b w:val="0"/>
          <w:color w:val="000000"/>
          <w:sz w:val="20"/>
        </w:rPr>
        <w:t>3</w:t>
      </w:r>
      <w:r w:rsidR="007D62ED">
        <w:rPr>
          <w:rFonts w:ascii="Times New Roman" w:hAnsi="Times New Roman" w:cs="Times New Roman"/>
          <w:b w:val="0"/>
          <w:color w:val="000000"/>
          <w:sz w:val="20"/>
        </w:rPr>
        <w:t>. az átvezetésre</w:t>
      </w:r>
    </w:p>
    <w:p w14:paraId="15CC405C" w14:textId="6ED3B6FC" w:rsidR="006A7938" w:rsidRPr="001848B8" w:rsidRDefault="00E96CF7" w:rsidP="000365DC">
      <w:pPr>
        <w:pStyle w:val="Szvegtrzs"/>
        <w:spacing w:after="120" w:line="240" w:lineRule="auto"/>
        <w:rPr>
          <w:rFonts w:ascii="Times New Roman" w:hAnsi="Times New Roman" w:cs="Times New Roman"/>
          <w:iCs/>
          <w:sz w:val="20"/>
        </w:rPr>
      </w:pPr>
      <w:r w:rsidRPr="001848B8">
        <w:rPr>
          <w:rFonts w:ascii="Times New Roman" w:hAnsi="Times New Roman" w:cs="Times New Roman"/>
          <w:sz w:val="20"/>
        </w:rPr>
        <w:t xml:space="preserve">Szigethalom, </w:t>
      </w:r>
      <w:r w:rsidR="000365DC" w:rsidRPr="001848B8">
        <w:rPr>
          <w:rFonts w:ascii="Times New Roman" w:hAnsi="Times New Roman" w:cs="Times New Roman"/>
          <w:sz w:val="20"/>
        </w:rPr>
        <w:t>202</w:t>
      </w:r>
      <w:r w:rsidR="007D62ED">
        <w:rPr>
          <w:rFonts w:ascii="Times New Roman" w:hAnsi="Times New Roman" w:cs="Times New Roman"/>
          <w:sz w:val="20"/>
        </w:rPr>
        <w:t xml:space="preserve">5. </w:t>
      </w:r>
      <w:r w:rsidR="006E2906">
        <w:rPr>
          <w:rFonts w:ascii="Times New Roman" w:hAnsi="Times New Roman" w:cs="Times New Roman"/>
          <w:sz w:val="20"/>
        </w:rPr>
        <w:t>november</w:t>
      </w:r>
      <w:r w:rsidR="007D62ED">
        <w:rPr>
          <w:rFonts w:ascii="Times New Roman" w:hAnsi="Times New Roman" w:cs="Times New Roman"/>
          <w:sz w:val="20"/>
        </w:rPr>
        <w:t xml:space="preserve"> </w:t>
      </w:r>
      <w:r w:rsidR="006E2906">
        <w:rPr>
          <w:rFonts w:ascii="Times New Roman" w:hAnsi="Times New Roman" w:cs="Times New Roman"/>
          <w:sz w:val="20"/>
        </w:rPr>
        <w:t>13</w:t>
      </w:r>
      <w:r w:rsidR="007D62ED">
        <w:rPr>
          <w:rFonts w:ascii="Times New Roman" w:hAnsi="Times New Roman" w:cs="Times New Roman"/>
          <w:sz w:val="20"/>
        </w:rPr>
        <w:t>.</w:t>
      </w:r>
    </w:p>
    <w:p w14:paraId="57CDC391" w14:textId="77777777" w:rsidR="00A33217" w:rsidRPr="001848B8" w:rsidRDefault="00E96CF7" w:rsidP="000365DC">
      <w:pPr>
        <w:pStyle w:val="Szvegtrzs"/>
        <w:spacing w:after="120" w:line="240" w:lineRule="auto"/>
        <w:rPr>
          <w:rFonts w:ascii="Times New Roman" w:hAnsi="Times New Roman" w:cs="Times New Roman"/>
          <w:iCs/>
          <w:sz w:val="20"/>
        </w:rPr>
      </w:pPr>
      <w:r w:rsidRPr="001848B8">
        <w:rPr>
          <w:rFonts w:ascii="Times New Roman" w:hAnsi="Times New Roman" w:cs="Times New Roman"/>
          <w:iCs/>
          <w:sz w:val="20"/>
        </w:rPr>
        <w:t>   </w:t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Pr="001848B8">
        <w:rPr>
          <w:rFonts w:ascii="Times New Roman" w:hAnsi="Times New Roman" w:cs="Times New Roman"/>
          <w:iCs/>
          <w:sz w:val="20"/>
        </w:rPr>
        <w:tab/>
      </w:r>
      <w:r w:rsidR="00B06351" w:rsidRPr="001848B8">
        <w:rPr>
          <w:rFonts w:ascii="Times New Roman" w:hAnsi="Times New Roman" w:cs="Times New Roman"/>
          <w:b/>
          <w:bCs/>
          <w:iCs/>
          <w:sz w:val="20"/>
        </w:rPr>
        <w:tab/>
      </w:r>
      <w:r w:rsidR="00B06351" w:rsidRPr="001848B8">
        <w:rPr>
          <w:rFonts w:ascii="Times New Roman" w:hAnsi="Times New Roman" w:cs="Times New Roman"/>
          <w:iCs/>
          <w:sz w:val="20"/>
        </w:rPr>
        <w:t>Fáki László</w:t>
      </w:r>
      <w:r w:rsidR="001848B8" w:rsidRPr="001848B8">
        <w:rPr>
          <w:rFonts w:ascii="Times New Roman" w:hAnsi="Times New Roman" w:cs="Times New Roman"/>
          <w:iCs/>
          <w:sz w:val="20"/>
        </w:rPr>
        <w:t xml:space="preserve"> </w:t>
      </w:r>
      <w:r w:rsidR="00B06351" w:rsidRPr="001848B8">
        <w:rPr>
          <w:rFonts w:ascii="Times New Roman" w:hAnsi="Times New Roman" w:cs="Times New Roman"/>
          <w:iCs/>
          <w:sz w:val="20"/>
        </w:rPr>
        <w:t>polgármester</w:t>
      </w:r>
    </w:p>
    <w:p w14:paraId="0BD469B8" w14:textId="77777777" w:rsidR="00953754" w:rsidRPr="001848B8" w:rsidRDefault="00A33217" w:rsidP="000365DC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  <w:sz w:val="20"/>
        </w:rPr>
      </w:pPr>
      <w:r w:rsidRPr="001848B8">
        <w:rPr>
          <w:rFonts w:ascii="Times New Roman" w:hAnsi="Times New Roman" w:cs="Times New Roman"/>
          <w:bCs/>
          <w:iCs/>
          <w:sz w:val="20"/>
        </w:rPr>
        <w:t>Melléklet</w:t>
      </w:r>
      <w:r w:rsidR="00953754" w:rsidRPr="001848B8">
        <w:rPr>
          <w:rFonts w:ascii="Times New Roman" w:hAnsi="Times New Roman" w:cs="Times New Roman"/>
          <w:bCs/>
          <w:iCs/>
          <w:sz w:val="20"/>
        </w:rPr>
        <w:t>ek</w:t>
      </w:r>
      <w:r w:rsidRPr="001848B8">
        <w:rPr>
          <w:rFonts w:ascii="Times New Roman" w:hAnsi="Times New Roman" w:cs="Times New Roman"/>
          <w:bCs/>
          <w:iCs/>
          <w:sz w:val="20"/>
        </w:rPr>
        <w:t>:</w:t>
      </w:r>
    </w:p>
    <w:p w14:paraId="6EE87BBA" w14:textId="022C7AD1" w:rsidR="00953754" w:rsidRPr="001848B8" w:rsidRDefault="00953754" w:rsidP="000365DC">
      <w:pPr>
        <w:pStyle w:val="Szvegtrzs"/>
        <w:numPr>
          <w:ilvl w:val="0"/>
          <w:numId w:val="7"/>
        </w:numPr>
        <w:spacing w:after="120" w:line="240" w:lineRule="auto"/>
        <w:ind w:left="714" w:hanging="357"/>
        <w:contextualSpacing/>
        <w:rPr>
          <w:rFonts w:ascii="Times New Roman" w:hAnsi="Times New Roman" w:cs="Times New Roman"/>
          <w:bCs/>
          <w:iCs/>
          <w:sz w:val="20"/>
        </w:rPr>
      </w:pPr>
      <w:r w:rsidRPr="001848B8">
        <w:rPr>
          <w:rFonts w:ascii="Times New Roman" w:hAnsi="Times New Roman" w:cs="Times New Roman"/>
          <w:bCs/>
          <w:iCs/>
          <w:sz w:val="20"/>
        </w:rPr>
        <w:t>melléklet:</w:t>
      </w:r>
      <w:r w:rsidR="00D62A2E" w:rsidRPr="001848B8">
        <w:rPr>
          <w:rFonts w:ascii="Times New Roman" w:hAnsi="Times New Roman" w:cs="Times New Roman"/>
          <w:bCs/>
          <w:iCs/>
          <w:sz w:val="20"/>
        </w:rPr>
        <w:t xml:space="preserve"> </w:t>
      </w:r>
      <w:r w:rsidR="007D62ED" w:rsidRPr="001848B8">
        <w:rPr>
          <w:rFonts w:ascii="Times New Roman" w:hAnsi="Times New Roman" w:cs="Times New Roman"/>
          <w:sz w:val="20"/>
        </w:rPr>
        <w:t>SZPMH/</w:t>
      </w:r>
      <w:r w:rsidR="006E2906">
        <w:rPr>
          <w:rFonts w:ascii="Times New Roman" w:hAnsi="Times New Roman" w:cs="Times New Roman"/>
          <w:sz w:val="20"/>
        </w:rPr>
        <w:t>25248</w:t>
      </w:r>
      <w:r w:rsidR="007D62ED" w:rsidRPr="001848B8">
        <w:rPr>
          <w:rFonts w:ascii="Times New Roman" w:hAnsi="Times New Roman" w:cs="Times New Roman"/>
          <w:sz w:val="20"/>
        </w:rPr>
        <w:t>-1/202</w:t>
      </w:r>
      <w:r w:rsidR="007D62ED">
        <w:rPr>
          <w:rFonts w:ascii="Times New Roman" w:hAnsi="Times New Roman" w:cs="Times New Roman"/>
          <w:sz w:val="20"/>
        </w:rPr>
        <w:t>5</w:t>
      </w:r>
      <w:r w:rsidR="007D62ED" w:rsidRPr="001848B8">
        <w:rPr>
          <w:rFonts w:ascii="Times New Roman" w:hAnsi="Times New Roman" w:cs="Times New Roman"/>
          <w:sz w:val="20"/>
        </w:rPr>
        <w:t xml:space="preserve"> </w:t>
      </w:r>
      <w:r w:rsidR="00A45A50" w:rsidRPr="001848B8">
        <w:rPr>
          <w:rFonts w:ascii="Times New Roman" w:hAnsi="Times New Roman" w:cs="Times New Roman"/>
          <w:bCs/>
          <w:iCs/>
          <w:sz w:val="20"/>
        </w:rPr>
        <w:t>sz. módosító okirat</w:t>
      </w:r>
    </w:p>
    <w:p w14:paraId="67DF7E23" w14:textId="138DFF54" w:rsidR="00C12D67" w:rsidRDefault="00953754" w:rsidP="000365DC">
      <w:pPr>
        <w:pStyle w:val="Szvegtrzs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bCs/>
          <w:iCs/>
          <w:sz w:val="20"/>
        </w:rPr>
      </w:pPr>
      <w:r w:rsidRPr="001848B8">
        <w:rPr>
          <w:rFonts w:ascii="Times New Roman" w:hAnsi="Times New Roman" w:cs="Times New Roman"/>
          <w:bCs/>
          <w:iCs/>
          <w:sz w:val="20"/>
        </w:rPr>
        <w:t>melléklet</w:t>
      </w:r>
      <w:r w:rsidR="000365DC" w:rsidRPr="001848B8">
        <w:rPr>
          <w:rFonts w:ascii="Times New Roman" w:hAnsi="Times New Roman" w:cs="Times New Roman"/>
          <w:bCs/>
          <w:iCs/>
          <w:sz w:val="20"/>
        </w:rPr>
        <w:t>:</w:t>
      </w:r>
      <w:r w:rsidR="000365DC" w:rsidRPr="001848B8">
        <w:rPr>
          <w:rFonts w:ascii="Times New Roman" w:hAnsi="Times New Roman" w:cs="Times New Roman"/>
          <w:sz w:val="20"/>
        </w:rPr>
        <w:t xml:space="preserve"> </w:t>
      </w:r>
      <w:r w:rsidR="007D62ED" w:rsidRPr="001848B8">
        <w:rPr>
          <w:rFonts w:ascii="Times New Roman" w:hAnsi="Times New Roman" w:cs="Times New Roman"/>
          <w:sz w:val="20"/>
        </w:rPr>
        <w:t>SZPMH/</w:t>
      </w:r>
      <w:r w:rsidR="006E2906">
        <w:rPr>
          <w:rFonts w:ascii="Times New Roman" w:hAnsi="Times New Roman" w:cs="Times New Roman"/>
          <w:sz w:val="20"/>
        </w:rPr>
        <w:t>25248</w:t>
      </w:r>
      <w:r w:rsidR="007D62ED" w:rsidRPr="001848B8">
        <w:rPr>
          <w:rFonts w:ascii="Times New Roman" w:hAnsi="Times New Roman" w:cs="Times New Roman"/>
          <w:sz w:val="20"/>
        </w:rPr>
        <w:t>-</w:t>
      </w:r>
      <w:r w:rsidR="007D62ED">
        <w:rPr>
          <w:rFonts w:ascii="Times New Roman" w:hAnsi="Times New Roman" w:cs="Times New Roman"/>
          <w:sz w:val="20"/>
        </w:rPr>
        <w:t>2</w:t>
      </w:r>
      <w:r w:rsidR="007D62ED" w:rsidRPr="001848B8">
        <w:rPr>
          <w:rFonts w:ascii="Times New Roman" w:hAnsi="Times New Roman" w:cs="Times New Roman"/>
          <w:sz w:val="20"/>
        </w:rPr>
        <w:t>/202</w:t>
      </w:r>
      <w:r w:rsidR="007D62ED">
        <w:rPr>
          <w:rFonts w:ascii="Times New Roman" w:hAnsi="Times New Roman" w:cs="Times New Roman"/>
          <w:sz w:val="20"/>
        </w:rPr>
        <w:t>5</w:t>
      </w:r>
      <w:r w:rsidR="007D62ED" w:rsidRPr="001848B8">
        <w:rPr>
          <w:rFonts w:ascii="Times New Roman" w:hAnsi="Times New Roman" w:cs="Times New Roman"/>
          <w:sz w:val="20"/>
        </w:rPr>
        <w:t xml:space="preserve"> </w:t>
      </w:r>
      <w:r w:rsidR="00A45A50" w:rsidRPr="001848B8">
        <w:rPr>
          <w:rFonts w:ascii="Times New Roman" w:hAnsi="Times New Roman" w:cs="Times New Roman"/>
          <w:bCs/>
          <w:iCs/>
          <w:sz w:val="20"/>
        </w:rPr>
        <w:t>sz. a</w:t>
      </w:r>
      <w:r w:rsidR="00554596" w:rsidRPr="001848B8">
        <w:rPr>
          <w:rFonts w:ascii="Times New Roman" w:hAnsi="Times New Roman" w:cs="Times New Roman"/>
          <w:bCs/>
          <w:iCs/>
          <w:sz w:val="20"/>
        </w:rPr>
        <w:t>lapító okirat</w:t>
      </w:r>
    </w:p>
    <w:p w14:paraId="7558E1F5" w14:textId="77777777" w:rsidR="00487DE2" w:rsidRDefault="00487DE2" w:rsidP="00487DE2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  <w:sz w:val="20"/>
        </w:rPr>
      </w:pPr>
    </w:p>
    <w:p w14:paraId="650C78BA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19FC0115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00263301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37CF5177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53B9E517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2FDDC964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7BCC973D" w14:textId="1D96739B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  <w:r w:rsidRPr="00487DE2">
        <w:rPr>
          <w:rFonts w:ascii="Times New Roman" w:hAnsi="Times New Roman" w:cs="Times New Roman"/>
          <w:b/>
          <w:iCs/>
          <w:smallCaps/>
          <w:spacing w:val="20"/>
          <w:sz w:val="20"/>
        </w:rPr>
        <w:t>Mellékletek</w:t>
      </w:r>
    </w:p>
    <w:p w14:paraId="57D75E2F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/>
          <w:iCs/>
          <w:smallCaps/>
          <w:spacing w:val="20"/>
          <w:sz w:val="20"/>
        </w:rPr>
      </w:pPr>
    </w:p>
    <w:p w14:paraId="01DFCC3E" w14:textId="0BA57E9C" w:rsidR="00487DE2" w:rsidRDefault="00487DE2" w:rsidP="00487DE2">
      <w:pPr>
        <w:jc w:val="center"/>
        <w:rPr>
          <w:rFonts w:ascii="Times New Roman" w:hAnsi="Times New Roman" w:cs="Times New Roman"/>
          <w:bCs/>
          <w:iCs/>
          <w:sz w:val="20"/>
        </w:rPr>
      </w:pPr>
      <w:r w:rsidRPr="00487DE2">
        <w:rPr>
          <w:rFonts w:ascii="Times New Roman" w:hAnsi="Times New Roman" w:cs="Times New Roman"/>
          <w:bCs/>
          <w:iCs/>
          <w:sz w:val="20"/>
        </w:rPr>
        <w:t>1.</w:t>
      </w:r>
      <w:r>
        <w:rPr>
          <w:rFonts w:ascii="Times New Roman" w:hAnsi="Times New Roman" w:cs="Times New Roman"/>
          <w:bCs/>
          <w:iCs/>
          <w:sz w:val="20"/>
        </w:rPr>
        <w:t xml:space="preserve"> </w:t>
      </w:r>
      <w:r w:rsidRPr="00487DE2">
        <w:rPr>
          <w:rFonts w:ascii="Times New Roman" w:hAnsi="Times New Roman" w:cs="Times New Roman"/>
          <w:bCs/>
          <w:iCs/>
          <w:sz w:val="20"/>
        </w:rPr>
        <w:t>melléklet</w:t>
      </w:r>
    </w:p>
    <w:p w14:paraId="174538B3" w14:textId="77777777" w:rsidR="00487DE2" w:rsidRDefault="00487DE2" w:rsidP="00487DE2">
      <w:pPr>
        <w:jc w:val="center"/>
        <w:rPr>
          <w:rFonts w:ascii="Times New Roman" w:hAnsi="Times New Roman" w:cs="Times New Roman"/>
          <w:bCs/>
          <w:iCs/>
          <w:sz w:val="20"/>
        </w:rPr>
      </w:pPr>
    </w:p>
    <w:p w14:paraId="521FB44F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after="840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Okirat száma: SZPMH/25248-1/2025</w:t>
      </w:r>
    </w:p>
    <w:p w14:paraId="255520E7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before="240" w:after="480"/>
        <w:jc w:val="center"/>
        <w:rPr>
          <w:rFonts w:ascii="Cambria" w:hAnsi="Cambria" w:cs="Times New Roman"/>
          <w:color w:val="auto"/>
          <w:sz w:val="40"/>
          <w:lang w:eastAsia="hu-HU" w:bidi="ar-SA"/>
        </w:rPr>
      </w:pPr>
      <w:r w:rsidRPr="00CA5B96">
        <w:rPr>
          <w:rFonts w:ascii="Cambria" w:hAnsi="Cambria" w:cs="Times New Roman"/>
          <w:color w:val="auto"/>
          <w:sz w:val="40"/>
          <w:lang w:eastAsia="hu-HU" w:bidi="ar-SA"/>
        </w:rPr>
        <w:t>Módosító okirat (tervezet)</w:t>
      </w:r>
    </w:p>
    <w:p w14:paraId="4DDC0E77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jc w:val="both"/>
        <w:rPr>
          <w:rFonts w:ascii="Cambria" w:hAnsi="Cambria" w:cs="Times New Roman"/>
          <w:b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2"/>
          <w:szCs w:val="22"/>
          <w:lang w:eastAsia="hu-HU" w:bidi="ar-SA"/>
        </w:rPr>
        <w:t>A Szigethalom Egyesített Népjóléti Intézmény a Szigethalom Város Önkormányzat</w:t>
      </w:r>
      <w:r w:rsidRPr="00CA5B96">
        <w:rPr>
          <w:rFonts w:ascii="Cambria" w:hAnsi="Cambria" w:cs="Times New Roman"/>
          <w:b/>
          <w:color w:val="4F81BD"/>
          <w:sz w:val="22"/>
          <w:lang w:eastAsia="hu-HU" w:bidi="ar-SA"/>
        </w:rPr>
        <w:t xml:space="preserve"> </w:t>
      </w:r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által 2025. október 7. napján kiadott, SZPMH/23167-2/2025 számú alapító okiratát az államháztartásról szóló 2011. évi CXCV. törvény 8/A. §</w:t>
      </w:r>
      <w:proofErr w:type="spellStart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-</w:t>
      </w:r>
      <w:proofErr w:type="gramStart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a</w:t>
      </w:r>
      <w:proofErr w:type="spellEnd"/>
      <w:proofErr w:type="gramEnd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 xml:space="preserve"> alapján –</w:t>
      </w:r>
      <w:r w:rsidRPr="00CA5B96">
        <w:rPr>
          <w:rFonts w:ascii="Cambria" w:hAnsi="Cambria" w:cs="Times New Roman"/>
          <w:b/>
          <w:color w:val="auto"/>
          <w:sz w:val="22"/>
          <w:szCs w:val="22"/>
          <w:lang w:eastAsia="hu-HU" w:bidi="ar-SA"/>
        </w:rPr>
        <w:t xml:space="preserve"> </w:t>
      </w:r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 xml:space="preserve">Szigethalom Város Önkormányzat Képviselő-testületének </w:t>
      </w:r>
      <w:r w:rsidRPr="00CA5B96">
        <w:rPr>
          <w:rFonts w:ascii="Cambria" w:hAnsi="Cambria" w:cs="Times New Roman"/>
          <w:b/>
          <w:color w:val="EE0000"/>
          <w:sz w:val="22"/>
          <w:lang w:eastAsia="hu-HU" w:bidi="ar-SA"/>
        </w:rPr>
        <w:t xml:space="preserve">…/2025. (XI. 18.) </w:t>
      </w:r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 xml:space="preserve">sz. határozatára figyelemmel – a következők szerint módosítom:   </w:t>
      </w:r>
    </w:p>
    <w:p w14:paraId="0E23CF30" w14:textId="77777777" w:rsidR="00CA5B96" w:rsidRPr="00CA5B96" w:rsidRDefault="00CA5B96" w:rsidP="00CA5B96">
      <w:pPr>
        <w:widowControl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 w:after="120"/>
        <w:ind w:left="357" w:hanging="357"/>
        <w:jc w:val="both"/>
        <w:rPr>
          <w:rFonts w:ascii="Cambria" w:hAnsi="Cambria" w:cs="Times New Roman"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Az alapító okirat 1.2.2. pontjába foglalt táblázat a következő 3. és 4. sorral egészül ki: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A5B96" w:rsidRPr="00CA5B96" w14:paraId="69E40335" w14:textId="77777777" w:rsidTr="006912B3">
        <w:tc>
          <w:tcPr>
            <w:tcW w:w="288" w:type="pct"/>
            <w:vAlign w:val="center"/>
          </w:tcPr>
          <w:p w14:paraId="0ED023C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3</w:t>
            </w:r>
          </w:p>
        </w:tc>
        <w:tc>
          <w:tcPr>
            <w:tcW w:w="1692" w:type="pct"/>
          </w:tcPr>
          <w:p w14:paraId="61F8693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3. sz. telephely</w:t>
            </w:r>
          </w:p>
        </w:tc>
        <w:tc>
          <w:tcPr>
            <w:tcW w:w="3020" w:type="pct"/>
          </w:tcPr>
          <w:p w14:paraId="11EA705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Thököly utca 37.</w:t>
            </w:r>
          </w:p>
        </w:tc>
      </w:tr>
      <w:tr w:rsidR="00CA5B96" w:rsidRPr="00CA5B96" w14:paraId="0B101374" w14:textId="77777777" w:rsidTr="006912B3">
        <w:tc>
          <w:tcPr>
            <w:tcW w:w="288" w:type="pct"/>
            <w:vAlign w:val="center"/>
          </w:tcPr>
          <w:p w14:paraId="6B5BE70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4</w:t>
            </w:r>
          </w:p>
        </w:tc>
        <w:tc>
          <w:tcPr>
            <w:tcW w:w="1692" w:type="pct"/>
          </w:tcPr>
          <w:p w14:paraId="3FBB3BD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4. sz. telephely</w:t>
            </w:r>
          </w:p>
        </w:tc>
        <w:tc>
          <w:tcPr>
            <w:tcW w:w="3020" w:type="pct"/>
          </w:tcPr>
          <w:p w14:paraId="0CF4168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Szabadkai utca 64.</w:t>
            </w:r>
          </w:p>
        </w:tc>
      </w:tr>
    </w:tbl>
    <w:p w14:paraId="02C712A6" w14:textId="77777777" w:rsidR="00CA5B96" w:rsidRPr="00CA5B96" w:rsidRDefault="00CA5B96" w:rsidP="00CA5B96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480" w:after="120"/>
        <w:jc w:val="both"/>
        <w:rPr>
          <w:rFonts w:ascii="Cambria" w:hAnsi="Cambria" w:cs="Times New Roman"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Jelen módosító okiratot a törzskönyvi nyilvántartásba történő bejegyzés napjától kell alkalmazni.</w:t>
      </w:r>
    </w:p>
    <w:p w14:paraId="2A23250D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before="480"/>
        <w:jc w:val="both"/>
        <w:rPr>
          <w:rFonts w:ascii="Cambria" w:hAnsi="Cambria" w:cs="Times New Roman"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Kelt: Szigethalom, időbélyegző szerint</w:t>
      </w:r>
    </w:p>
    <w:p w14:paraId="215126CA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before="480" w:after="480"/>
        <w:jc w:val="center"/>
        <w:rPr>
          <w:rFonts w:ascii="Cambria" w:hAnsi="Cambria" w:cs="Times New Roman"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P.H.</w:t>
      </w:r>
    </w:p>
    <w:p w14:paraId="4149CD4D" w14:textId="77777777" w:rsidR="00CA5B96" w:rsidRPr="00CA5B96" w:rsidRDefault="00CA5B96" w:rsidP="00CA5B96">
      <w:pPr>
        <w:widowControl/>
        <w:pBdr>
          <w:top w:val="single" w:sz="4" w:space="1" w:color="auto"/>
        </w:pBdr>
        <w:tabs>
          <w:tab w:val="left" w:leader="dot" w:pos="9072"/>
          <w:tab w:val="left" w:leader="dot" w:pos="16443"/>
        </w:tabs>
        <w:suppressAutoHyphens w:val="0"/>
        <w:ind w:left="5103"/>
        <w:jc w:val="center"/>
        <w:rPr>
          <w:rFonts w:ascii="Cambria" w:hAnsi="Cambria" w:cs="Times New Roman"/>
          <w:color w:val="auto"/>
          <w:sz w:val="40"/>
          <w:szCs w:val="40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lang w:eastAsia="hu-HU" w:bidi="ar-SA"/>
        </w:rPr>
        <w:t xml:space="preserve">Fáki László </w:t>
      </w:r>
    </w:p>
    <w:p w14:paraId="7EDCE359" w14:textId="77777777" w:rsidR="00487DE2" w:rsidRPr="00487DE2" w:rsidRDefault="00487DE2" w:rsidP="00487DE2">
      <w:pPr>
        <w:jc w:val="center"/>
        <w:rPr>
          <w:rFonts w:ascii="Times New Roman" w:hAnsi="Times New Roman" w:cs="Times New Roman"/>
          <w:bCs/>
          <w:iCs/>
          <w:sz w:val="20"/>
        </w:rPr>
      </w:pPr>
    </w:p>
    <w:p w14:paraId="76A99B89" w14:textId="77777777" w:rsidR="00487DE2" w:rsidRDefault="00487DE2" w:rsidP="00487DE2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  <w:sz w:val="20"/>
        </w:rPr>
      </w:pPr>
    </w:p>
    <w:p w14:paraId="78C75768" w14:textId="3B5062E5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Cs/>
          <w:iCs/>
          <w:sz w:val="20"/>
        </w:rPr>
        <w:t>2. melléklet</w:t>
      </w:r>
    </w:p>
    <w:p w14:paraId="3D144DC5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after="840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Okirat száma: SZPMH/25248-2/2025</w:t>
      </w:r>
    </w:p>
    <w:p w14:paraId="4EF8540F" w14:textId="44F3D662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before="480" w:after="480"/>
        <w:jc w:val="center"/>
        <w:rPr>
          <w:rFonts w:ascii="Cambria" w:hAnsi="Cambria" w:cs="Times New Roman"/>
          <w:color w:val="auto"/>
          <w:sz w:val="28"/>
          <w:szCs w:val="28"/>
          <w:lang w:eastAsia="hu-HU" w:bidi="ar-SA"/>
        </w:rPr>
      </w:pPr>
      <w:r w:rsidRPr="00CA5B96">
        <w:rPr>
          <w:rFonts w:ascii="Cambria" w:hAnsi="Cambria" w:cs="Times New Roman"/>
          <w:color w:val="auto"/>
          <w:sz w:val="40"/>
          <w:lang w:eastAsia="hu-HU" w:bidi="ar-SA"/>
        </w:rPr>
        <w:t>Alapító okirat</w:t>
      </w:r>
      <w:r>
        <w:rPr>
          <w:rFonts w:ascii="Cambria" w:hAnsi="Cambria" w:cs="Times New Roman"/>
          <w:color w:val="auto"/>
          <w:sz w:val="40"/>
          <w:lang w:eastAsia="hu-HU" w:bidi="ar-SA"/>
        </w:rPr>
        <w:t xml:space="preserve"> (tervezet)</w:t>
      </w:r>
      <w:r w:rsidRPr="00CA5B96">
        <w:rPr>
          <w:rFonts w:ascii="Cambria" w:hAnsi="Cambria" w:cs="Times New Roman"/>
          <w:color w:val="auto"/>
          <w:sz w:val="40"/>
          <w:lang w:eastAsia="hu-HU" w:bidi="ar-SA"/>
        </w:rPr>
        <w:br/>
      </w:r>
      <w:r w:rsidRPr="00CA5B96">
        <w:rPr>
          <w:rFonts w:ascii="Cambria" w:hAnsi="Cambria" w:cs="Times New Roman"/>
          <w:color w:val="auto"/>
          <w:sz w:val="28"/>
          <w:szCs w:val="28"/>
          <w:lang w:eastAsia="hu-HU" w:bidi="ar-SA"/>
        </w:rPr>
        <w:t>módosításokkal egységes szerkezetbe foglalva</w:t>
      </w:r>
    </w:p>
    <w:p w14:paraId="27BDA6F5" w14:textId="77777777" w:rsidR="00CA5B96" w:rsidRPr="00CA5B96" w:rsidRDefault="00CA5B96" w:rsidP="00CA5B96">
      <w:pPr>
        <w:widowControl/>
        <w:tabs>
          <w:tab w:val="left" w:leader="dot" w:pos="9072"/>
          <w:tab w:val="left" w:leader="dot" w:pos="16443"/>
        </w:tabs>
        <w:suppressAutoHyphens w:val="0"/>
        <w:spacing w:after="120"/>
        <w:jc w:val="both"/>
        <w:rPr>
          <w:rFonts w:ascii="Cambria" w:hAnsi="Cambria" w:cs="Times New Roman"/>
          <w:b/>
          <w:color w:val="auto"/>
          <w:sz w:val="22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Az államháztartásról szóló 2011. évi CXCV. törvény 8/A. §</w:t>
      </w:r>
      <w:proofErr w:type="spellStart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-</w:t>
      </w:r>
      <w:proofErr w:type="gramStart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>a</w:t>
      </w:r>
      <w:proofErr w:type="spellEnd"/>
      <w:proofErr w:type="gramEnd"/>
      <w:r w:rsidRPr="00CA5B96">
        <w:rPr>
          <w:rFonts w:ascii="Cambria" w:hAnsi="Cambria" w:cs="Times New Roman"/>
          <w:b/>
          <w:color w:val="auto"/>
          <w:sz w:val="22"/>
          <w:lang w:eastAsia="hu-HU" w:bidi="ar-SA"/>
        </w:rPr>
        <w:t xml:space="preserve"> alapján a Szigethalom Egyesített Népjóléti Intézmény alapító okiratát a következők szerint adom ki:</w:t>
      </w:r>
    </w:p>
    <w:p w14:paraId="31BAC0DF" w14:textId="77777777" w:rsidR="00CA5B96" w:rsidRPr="00CA5B96" w:rsidRDefault="00CA5B96" w:rsidP="00CA5B96">
      <w:pPr>
        <w:widowControl/>
        <w:numPr>
          <w:ilvl w:val="0"/>
          <w:numId w:val="15"/>
        </w:numPr>
        <w:tabs>
          <w:tab w:val="left" w:leader="dot" w:pos="9072"/>
          <w:tab w:val="left" w:leader="dot" w:pos="9639"/>
        </w:tabs>
        <w:suppressAutoHyphens w:val="0"/>
        <w:spacing w:before="720" w:after="480"/>
        <w:ind w:right="-1"/>
        <w:jc w:val="center"/>
        <w:rPr>
          <w:rFonts w:ascii="Cambria" w:hAnsi="Cambria" w:cs="Times New Roman"/>
          <w:b/>
          <w:color w:val="auto"/>
          <w:sz w:val="28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lastRenderedPageBreak/>
        <w:t>A költségvetési szerv</w:t>
      </w: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br/>
        <w:t>megnevezése, székhelye, telephelye</w:t>
      </w:r>
    </w:p>
    <w:p w14:paraId="648609DE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639"/>
          <w:tab w:val="left" w:leader="dot" w:pos="16443"/>
        </w:tabs>
        <w:suppressAutoHyphens w:val="0"/>
        <w:spacing w:before="80"/>
        <w:ind w:left="567" w:right="-1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</w:t>
      </w:r>
    </w:p>
    <w:p w14:paraId="05358835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megnevezése: Szigethalom Egyesített Népjóléti Intézmény</w:t>
      </w:r>
    </w:p>
    <w:p w14:paraId="71B704B6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röv</w:t>
      </w:r>
      <w:r w:rsidRPr="00CA5B96">
        <w:rPr>
          <w:rFonts w:ascii="Cambria" w:hAnsi="Cambria" w:cs="Times New Roman"/>
          <w:color w:val="auto"/>
          <w:sz w:val="22"/>
          <w:szCs w:val="22"/>
          <w:lang w:eastAsia="en-US" w:bidi="ar-SA"/>
        </w:rPr>
        <w:t>idített neve: SZENI</w:t>
      </w:r>
    </w:p>
    <w:p w14:paraId="153CA172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1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A költségvetési szerv</w:t>
      </w:r>
    </w:p>
    <w:p w14:paraId="520A5879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székhelye: 2315 Szigethalom, Rákóczi Ferenc utca 147.</w:t>
      </w:r>
    </w:p>
    <w:p w14:paraId="71F0ED6D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 w:after="120"/>
        <w:ind w:left="1225" w:hanging="658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proofErr w:type="gram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telep</w:t>
      </w:r>
      <w:r w:rsidRPr="00CA5B96">
        <w:rPr>
          <w:rFonts w:ascii="Cambria" w:hAnsi="Cambria" w:cs="Times New Roman"/>
          <w:color w:val="auto"/>
          <w:sz w:val="22"/>
          <w:lang w:eastAsia="en-US" w:bidi="ar-SA"/>
        </w:rPr>
        <w:t>helye</w:t>
      </w: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(</w:t>
      </w:r>
      <w:proofErr w:type="gramEnd"/>
      <w:r w:rsidRPr="00CA5B96">
        <w:rPr>
          <w:rFonts w:ascii="Cambria" w:hAnsi="Cambria" w:cs="Times New Roman"/>
          <w:color w:val="auto"/>
          <w:sz w:val="22"/>
          <w:lang w:eastAsia="hu-HU" w:bidi="ar-SA"/>
        </w:rPr>
        <w:t>i):</w:t>
      </w:r>
    </w:p>
    <w:tbl>
      <w:tblPr>
        <w:tblStyle w:val="Rcsostblzat4"/>
        <w:tblW w:w="5000" w:type="pct"/>
        <w:tblLook w:val="04A0" w:firstRow="1" w:lastRow="0" w:firstColumn="1" w:lastColumn="0" w:noHBand="0" w:noVBand="1"/>
      </w:tblPr>
      <w:tblGrid>
        <w:gridCol w:w="555"/>
        <w:gridCol w:w="4390"/>
        <w:gridCol w:w="4683"/>
      </w:tblGrid>
      <w:tr w:rsidR="00CA5B96" w:rsidRPr="00CA5B96" w14:paraId="528153C5" w14:textId="77777777" w:rsidTr="006912B3">
        <w:tc>
          <w:tcPr>
            <w:tcW w:w="288" w:type="pct"/>
            <w:vAlign w:val="center"/>
          </w:tcPr>
          <w:p w14:paraId="42D155C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639"/>
                <w:tab w:val="left" w:leader="dot" w:pos="16443"/>
              </w:tabs>
              <w:suppressAutoHyphens w:val="0"/>
              <w:spacing w:before="80"/>
              <w:ind w:right="-1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</w:p>
        </w:tc>
        <w:tc>
          <w:tcPr>
            <w:tcW w:w="2280" w:type="pct"/>
          </w:tcPr>
          <w:p w14:paraId="73D46B6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639"/>
                <w:tab w:val="left" w:leader="dot" w:pos="16443"/>
              </w:tabs>
              <w:suppressAutoHyphens w:val="0"/>
              <w:spacing w:before="80"/>
              <w:ind w:right="-1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telephely megnevezése</w:t>
            </w:r>
          </w:p>
        </w:tc>
        <w:tc>
          <w:tcPr>
            <w:tcW w:w="2432" w:type="pct"/>
          </w:tcPr>
          <w:p w14:paraId="37299D3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639"/>
                <w:tab w:val="left" w:leader="dot" w:pos="16443"/>
              </w:tabs>
              <w:suppressAutoHyphens w:val="0"/>
              <w:spacing w:before="80"/>
              <w:ind w:right="-1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telephely címe</w:t>
            </w:r>
          </w:p>
        </w:tc>
      </w:tr>
      <w:tr w:rsidR="00CA5B96" w:rsidRPr="00CA5B96" w14:paraId="3E70AB10" w14:textId="77777777" w:rsidTr="006912B3">
        <w:tc>
          <w:tcPr>
            <w:tcW w:w="288" w:type="pct"/>
            <w:vAlign w:val="center"/>
          </w:tcPr>
          <w:p w14:paraId="4677920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</w:t>
            </w:r>
          </w:p>
        </w:tc>
        <w:tc>
          <w:tcPr>
            <w:tcW w:w="2280" w:type="pct"/>
          </w:tcPr>
          <w:p w14:paraId="7429A168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1. sz. telephely</w:t>
            </w:r>
          </w:p>
        </w:tc>
        <w:tc>
          <w:tcPr>
            <w:tcW w:w="2432" w:type="pct"/>
          </w:tcPr>
          <w:p w14:paraId="7C21F99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Szabadkai utca 71.</w:t>
            </w:r>
          </w:p>
        </w:tc>
      </w:tr>
      <w:tr w:rsidR="00CA5B96" w:rsidRPr="00CA5B96" w14:paraId="56024F4B" w14:textId="77777777" w:rsidTr="006912B3">
        <w:tc>
          <w:tcPr>
            <w:tcW w:w="288" w:type="pct"/>
            <w:vAlign w:val="center"/>
          </w:tcPr>
          <w:p w14:paraId="035F47E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</w:t>
            </w:r>
          </w:p>
        </w:tc>
        <w:tc>
          <w:tcPr>
            <w:tcW w:w="2280" w:type="pct"/>
          </w:tcPr>
          <w:p w14:paraId="795525A7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2. sz. telephely</w:t>
            </w:r>
          </w:p>
        </w:tc>
        <w:tc>
          <w:tcPr>
            <w:tcW w:w="2432" w:type="pct"/>
          </w:tcPr>
          <w:p w14:paraId="52926A3C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Rákóczi Ferenc utca 149/b.</w:t>
            </w:r>
          </w:p>
        </w:tc>
      </w:tr>
      <w:tr w:rsidR="00CA5B96" w:rsidRPr="00CA5B96" w14:paraId="057BF8DB" w14:textId="77777777" w:rsidTr="006912B3">
        <w:tc>
          <w:tcPr>
            <w:tcW w:w="288" w:type="pct"/>
            <w:vAlign w:val="center"/>
          </w:tcPr>
          <w:p w14:paraId="31A8E5BC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3</w:t>
            </w:r>
          </w:p>
        </w:tc>
        <w:tc>
          <w:tcPr>
            <w:tcW w:w="2280" w:type="pct"/>
          </w:tcPr>
          <w:p w14:paraId="37822FF2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3. sz. telephely</w:t>
            </w:r>
          </w:p>
        </w:tc>
        <w:tc>
          <w:tcPr>
            <w:tcW w:w="2432" w:type="pct"/>
          </w:tcPr>
          <w:p w14:paraId="187617C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Thököly utca 37.</w:t>
            </w:r>
          </w:p>
        </w:tc>
      </w:tr>
      <w:tr w:rsidR="00CA5B96" w:rsidRPr="00CA5B96" w14:paraId="45BDD97E" w14:textId="77777777" w:rsidTr="006912B3">
        <w:tc>
          <w:tcPr>
            <w:tcW w:w="288" w:type="pct"/>
            <w:vAlign w:val="center"/>
          </w:tcPr>
          <w:p w14:paraId="000693D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4</w:t>
            </w:r>
          </w:p>
        </w:tc>
        <w:tc>
          <w:tcPr>
            <w:tcW w:w="2280" w:type="pct"/>
          </w:tcPr>
          <w:p w14:paraId="1761A3DA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SZENI 4. sz. telephely</w:t>
            </w:r>
          </w:p>
        </w:tc>
        <w:tc>
          <w:tcPr>
            <w:tcW w:w="2432" w:type="pct"/>
          </w:tcPr>
          <w:p w14:paraId="17D79D6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Szabadkai utca 64.</w:t>
            </w:r>
          </w:p>
        </w:tc>
      </w:tr>
    </w:tbl>
    <w:p w14:paraId="1F4D8817" w14:textId="77777777" w:rsidR="00CA5B96" w:rsidRPr="00CA5B96" w:rsidRDefault="00CA5B96" w:rsidP="00CA5B96">
      <w:pPr>
        <w:widowControl/>
        <w:numPr>
          <w:ilvl w:val="0"/>
          <w:numId w:val="14"/>
        </w:numPr>
        <w:tabs>
          <w:tab w:val="left" w:leader="dot" w:pos="9072"/>
        </w:tabs>
        <w:suppressAutoHyphens w:val="0"/>
        <w:spacing w:before="720" w:after="480"/>
        <w:ind w:right="-143"/>
        <w:jc w:val="center"/>
        <w:rPr>
          <w:rFonts w:ascii="Cambria" w:hAnsi="Cambria" w:cs="Times New Roman"/>
          <w:b/>
          <w:color w:val="auto"/>
          <w:sz w:val="28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t>A költségvetési szerv</w:t>
      </w: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br/>
        <w:t>alapításával és megszűnésével összefüggő rendelkezések</w:t>
      </w:r>
    </w:p>
    <w:p w14:paraId="7C6AAF65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1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</w:t>
      </w: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költségvetési</w:t>
      </w: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szerv alapításának dátuma: 2007.09.01.</w:t>
      </w:r>
    </w:p>
    <w:p w14:paraId="23D7BC1D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1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</w:t>
      </w: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költségvetési</w:t>
      </w: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szerv alapításáról rendelkező jogszabály: 135/2007.(VI.14.)</w:t>
      </w:r>
    </w:p>
    <w:p w14:paraId="26587948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1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</w:t>
      </w: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költségvetési</w:t>
      </w: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szerv alapítására, átalakítására, megszüntetésére jogosult szerv</w:t>
      </w:r>
    </w:p>
    <w:p w14:paraId="2B318358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left="1225" w:hanging="658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megnevezése: Szigethalom Város Önkormányzat</w:t>
      </w:r>
    </w:p>
    <w:p w14:paraId="258885B0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left="1225" w:hanging="658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székhelye: 2315 Szigethalom, Kossuth Lajos utca 10.</w:t>
      </w:r>
    </w:p>
    <w:p w14:paraId="017D65B1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 w:after="12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</w:t>
      </w:r>
      <w:r w:rsidRPr="00CA5B96">
        <w:rPr>
          <w:rFonts w:ascii="Cambria" w:hAnsi="Cambria" w:cs="Times New Roman"/>
          <w:color w:val="auto"/>
          <w:sz w:val="22"/>
          <w:lang w:eastAsia="hu-HU" w:bidi="ar-SA"/>
        </w:rPr>
        <w:t>költségvetési</w:t>
      </w: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szerv jogelőd költségvetési szervének</w:t>
      </w:r>
    </w:p>
    <w:tbl>
      <w:tblPr>
        <w:tblStyle w:val="Rcsostblzat4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A5B96" w:rsidRPr="00CA5B96" w14:paraId="6FC008B8" w14:textId="77777777" w:rsidTr="006912B3">
        <w:tc>
          <w:tcPr>
            <w:tcW w:w="288" w:type="pct"/>
            <w:vAlign w:val="center"/>
          </w:tcPr>
          <w:p w14:paraId="42B2E5F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</w:p>
        </w:tc>
        <w:tc>
          <w:tcPr>
            <w:tcW w:w="1692" w:type="pct"/>
          </w:tcPr>
          <w:p w14:paraId="642DAE3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megnevezése</w:t>
            </w:r>
          </w:p>
        </w:tc>
        <w:tc>
          <w:tcPr>
            <w:tcW w:w="3020" w:type="pct"/>
          </w:tcPr>
          <w:p w14:paraId="4782609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székhelye</w:t>
            </w:r>
          </w:p>
        </w:tc>
      </w:tr>
      <w:tr w:rsidR="00CA5B96" w:rsidRPr="00CA5B96" w14:paraId="4CC39A7C" w14:textId="77777777" w:rsidTr="006912B3">
        <w:tc>
          <w:tcPr>
            <w:tcW w:w="288" w:type="pct"/>
            <w:vAlign w:val="center"/>
          </w:tcPr>
          <w:p w14:paraId="351B7DD2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</w:t>
            </w:r>
          </w:p>
        </w:tc>
        <w:tc>
          <w:tcPr>
            <w:tcW w:w="1692" w:type="pct"/>
          </w:tcPr>
          <w:p w14:paraId="7AB6A83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Szigethalom Gyermekjóléti és Családsegítő Szolgálat</w:t>
            </w:r>
          </w:p>
        </w:tc>
        <w:tc>
          <w:tcPr>
            <w:tcW w:w="3020" w:type="pct"/>
          </w:tcPr>
          <w:p w14:paraId="4C61534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József Attila utca 49.</w:t>
            </w:r>
          </w:p>
        </w:tc>
      </w:tr>
      <w:tr w:rsidR="00CA5B96" w:rsidRPr="00CA5B96" w14:paraId="08AFA649" w14:textId="77777777" w:rsidTr="006912B3">
        <w:tc>
          <w:tcPr>
            <w:tcW w:w="288" w:type="pct"/>
            <w:vAlign w:val="center"/>
          </w:tcPr>
          <w:p w14:paraId="070A77E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</w:t>
            </w:r>
          </w:p>
        </w:tc>
        <w:tc>
          <w:tcPr>
            <w:tcW w:w="1692" w:type="pct"/>
          </w:tcPr>
          <w:p w14:paraId="37A62E6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Szigethalom Egyesített Szociális Intézmény</w:t>
            </w:r>
          </w:p>
        </w:tc>
        <w:tc>
          <w:tcPr>
            <w:tcW w:w="3020" w:type="pct"/>
          </w:tcPr>
          <w:p w14:paraId="7D50328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2315 Szigethalom, Rákóczi Ferenc utca 147.</w:t>
            </w:r>
          </w:p>
        </w:tc>
      </w:tr>
    </w:tbl>
    <w:p w14:paraId="558B0361" w14:textId="77777777" w:rsidR="00CA5B96" w:rsidRPr="00CA5B96" w:rsidRDefault="00CA5B96" w:rsidP="00CA5B96">
      <w:pPr>
        <w:widowControl/>
        <w:numPr>
          <w:ilvl w:val="0"/>
          <w:numId w:val="14"/>
        </w:numPr>
        <w:tabs>
          <w:tab w:val="left" w:leader="dot" w:pos="9072"/>
        </w:tabs>
        <w:suppressAutoHyphens w:val="0"/>
        <w:spacing w:before="720" w:after="480"/>
        <w:ind w:left="357" w:right="-142" w:hanging="357"/>
        <w:jc w:val="center"/>
        <w:rPr>
          <w:rFonts w:ascii="Cambria" w:hAnsi="Cambria" w:cs="Times New Roman"/>
          <w:b/>
          <w:color w:val="auto"/>
          <w:sz w:val="28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t>A költségvetési szerv irányítása, felügyelete</w:t>
      </w:r>
    </w:p>
    <w:p w14:paraId="510D774E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1" w:hanging="567"/>
        <w:jc w:val="both"/>
        <w:rPr>
          <w:rFonts w:ascii="Cambria" w:hAnsi="Cambria" w:cs="Times New Roman"/>
          <w:color w:val="auto"/>
          <w:szCs w:val="20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lastRenderedPageBreak/>
        <w:t>A költségvetési szerv irányító szervének</w:t>
      </w:r>
    </w:p>
    <w:p w14:paraId="0CA6C7BA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megnevezése: Szigethalom Város Önkormányzat Képviselő-testülete</w:t>
      </w:r>
    </w:p>
    <w:p w14:paraId="7548DC9F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székhelye: 2315 Szigethalom, Kossuth Lajos utca 10. </w:t>
      </w:r>
    </w:p>
    <w:p w14:paraId="0744A67E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 fenntartójának</w:t>
      </w:r>
    </w:p>
    <w:p w14:paraId="6FB3E472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megnevezése: Szigethalom Város Önkormányzat </w:t>
      </w:r>
    </w:p>
    <w:p w14:paraId="634FDDDA" w14:textId="77777777" w:rsidR="00CA5B96" w:rsidRPr="00CA5B96" w:rsidRDefault="00CA5B96" w:rsidP="00CA5B96">
      <w:pPr>
        <w:widowControl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 w:hanging="65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székhelye: 2315 Szigethalom, Kossuth Lajos utca 10. </w:t>
      </w:r>
    </w:p>
    <w:p w14:paraId="09FED887" w14:textId="77777777" w:rsidR="00CA5B96" w:rsidRPr="00CA5B96" w:rsidRDefault="00CA5B96" w:rsidP="00CA5B96">
      <w:pPr>
        <w:widowControl/>
        <w:numPr>
          <w:ilvl w:val="0"/>
          <w:numId w:val="14"/>
        </w:numPr>
        <w:tabs>
          <w:tab w:val="left" w:leader="dot" w:pos="9072"/>
        </w:tabs>
        <w:suppressAutoHyphens w:val="0"/>
        <w:spacing w:before="720" w:after="480"/>
        <w:ind w:right="-143"/>
        <w:jc w:val="center"/>
        <w:rPr>
          <w:rFonts w:ascii="Cambria" w:hAnsi="Cambria" w:cs="Times New Roman"/>
          <w:b/>
          <w:color w:val="auto"/>
          <w:sz w:val="28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t>A költségvetési szerv tevékenysége</w:t>
      </w:r>
    </w:p>
    <w:p w14:paraId="10C56ED7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right="-285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 közfeladata: Szociális szolgáltatások és ellátások, valamint az egészséges életmódot segítését célzó szolgáltatások és ellátások.</w:t>
      </w:r>
    </w:p>
    <w:p w14:paraId="0139DFA3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 w:after="12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 főtevékenységének államháztartási szakágazati besorolása:</w:t>
      </w:r>
    </w:p>
    <w:tbl>
      <w:tblPr>
        <w:tblStyle w:val="Rcsostblzat4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A5B96" w:rsidRPr="00CA5B96" w14:paraId="34DBC8E6" w14:textId="77777777" w:rsidTr="006912B3">
        <w:tc>
          <w:tcPr>
            <w:tcW w:w="288" w:type="pct"/>
            <w:vAlign w:val="center"/>
          </w:tcPr>
          <w:p w14:paraId="2445262A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</w:p>
        </w:tc>
        <w:tc>
          <w:tcPr>
            <w:tcW w:w="1692" w:type="pct"/>
          </w:tcPr>
          <w:p w14:paraId="0BD5EAB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szakágazat száma</w:t>
            </w:r>
          </w:p>
        </w:tc>
        <w:tc>
          <w:tcPr>
            <w:tcW w:w="3020" w:type="pct"/>
          </w:tcPr>
          <w:p w14:paraId="2899F1B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szakágazat megnevezése</w:t>
            </w:r>
          </w:p>
        </w:tc>
      </w:tr>
      <w:tr w:rsidR="00CA5B96" w:rsidRPr="00CA5B96" w14:paraId="717A7268" w14:textId="77777777" w:rsidTr="006912B3">
        <w:tc>
          <w:tcPr>
            <w:tcW w:w="288" w:type="pct"/>
            <w:vAlign w:val="center"/>
          </w:tcPr>
          <w:p w14:paraId="6EB6EA98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</w:t>
            </w:r>
          </w:p>
        </w:tc>
        <w:tc>
          <w:tcPr>
            <w:tcW w:w="1692" w:type="pct"/>
          </w:tcPr>
          <w:p w14:paraId="7A52B2E7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873000</w:t>
            </w:r>
          </w:p>
        </w:tc>
        <w:tc>
          <w:tcPr>
            <w:tcW w:w="3020" w:type="pct"/>
          </w:tcPr>
          <w:p w14:paraId="51A63CE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9781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Idősek, testi fogyatékossággal élők bentlakásos ellátása</w:t>
            </w:r>
          </w:p>
        </w:tc>
      </w:tr>
    </w:tbl>
    <w:p w14:paraId="0183E47D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 w:line="100" w:lineRule="atLeast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költségvetési szerv alaptevékenysége: Egészségügyi alapellátáson belül a család és nővédelmi egészségügyi gondozás, ifjúság-egészségügyi gondozás, iskola - egészségügyi ellátás. Egyéb humán egészségügyi ellátáson belül az egyéb humán egészségügyi ellátás, egyéb máshova nem sorolt kiegészítő egészségügyi szolgáltatás (gyógytorna) ellátása. Szociális alapszolgáltatások tekintetében a szociális étkeztetés, házi segítségnyújtás, támogató szolgáltatás, idősek és </w:t>
      </w:r>
      <w:proofErr w:type="spell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demensek</w:t>
      </w:r>
      <w:proofErr w:type="spell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nappali ellátása, fogyatékossággal élők nappali ellátása. Szociális szakosított ellátás területén az időskorúak tartós bentlakásos szociális ellátása és a </w:t>
      </w:r>
      <w:proofErr w:type="spell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demens</w:t>
      </w:r>
      <w:proofErr w:type="spell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betegek bentlakásos ellátása történik. </w:t>
      </w:r>
    </w:p>
    <w:p w14:paraId="3BE147AF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16443"/>
        </w:tabs>
        <w:suppressAutoHyphens w:val="0"/>
        <w:spacing w:before="240" w:after="12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 alaptevékenységének kormányzati funkció szerinti megjelölése:</w:t>
      </w:r>
    </w:p>
    <w:tbl>
      <w:tblPr>
        <w:tblStyle w:val="Rcsostblzat4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A5B96" w:rsidRPr="00CA5B96" w14:paraId="4B505FE9" w14:textId="77777777" w:rsidTr="006912B3">
        <w:tc>
          <w:tcPr>
            <w:tcW w:w="288" w:type="pct"/>
            <w:vAlign w:val="center"/>
          </w:tcPr>
          <w:p w14:paraId="4C87C7DC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</w:p>
        </w:tc>
        <w:tc>
          <w:tcPr>
            <w:tcW w:w="1692" w:type="pct"/>
          </w:tcPr>
          <w:p w14:paraId="100B2C9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kormányzati funkciószám</w:t>
            </w:r>
          </w:p>
        </w:tc>
        <w:tc>
          <w:tcPr>
            <w:tcW w:w="3020" w:type="pct"/>
          </w:tcPr>
          <w:p w14:paraId="17B9BB3A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kormányzati funkció megnevezése</w:t>
            </w:r>
          </w:p>
        </w:tc>
      </w:tr>
      <w:tr w:rsidR="00CA5B96" w:rsidRPr="00CA5B96" w14:paraId="0BB0A7E2" w14:textId="77777777" w:rsidTr="006912B3">
        <w:tc>
          <w:tcPr>
            <w:tcW w:w="288" w:type="pct"/>
            <w:vAlign w:val="center"/>
          </w:tcPr>
          <w:p w14:paraId="657C3E3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</w:t>
            </w:r>
          </w:p>
        </w:tc>
        <w:tc>
          <w:tcPr>
            <w:tcW w:w="1692" w:type="pct"/>
          </w:tcPr>
          <w:p w14:paraId="6A6AC1C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013350</w:t>
            </w:r>
          </w:p>
        </w:tc>
        <w:tc>
          <w:tcPr>
            <w:tcW w:w="3020" w:type="pct"/>
          </w:tcPr>
          <w:p w14:paraId="1C97EEC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Az önkormányzati vagyonnal való gazdálkodással kapcsolatos feladatok</w:t>
            </w:r>
          </w:p>
        </w:tc>
      </w:tr>
      <w:tr w:rsidR="00CA5B96" w:rsidRPr="00CA5B96" w14:paraId="45998C1D" w14:textId="77777777" w:rsidTr="006912B3">
        <w:tc>
          <w:tcPr>
            <w:tcW w:w="288" w:type="pct"/>
            <w:vAlign w:val="center"/>
          </w:tcPr>
          <w:p w14:paraId="13253D2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</w:t>
            </w:r>
          </w:p>
        </w:tc>
        <w:tc>
          <w:tcPr>
            <w:tcW w:w="1692" w:type="pct"/>
          </w:tcPr>
          <w:p w14:paraId="16A8CA68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074032</w:t>
            </w:r>
          </w:p>
        </w:tc>
        <w:tc>
          <w:tcPr>
            <w:tcW w:w="3020" w:type="pct"/>
          </w:tcPr>
          <w:p w14:paraId="6469B03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Ifjúság-egészségügyi gondozás</w:t>
            </w:r>
          </w:p>
        </w:tc>
      </w:tr>
      <w:tr w:rsidR="00CA5B96" w:rsidRPr="00CA5B96" w14:paraId="402D3902" w14:textId="77777777" w:rsidTr="006912B3">
        <w:tc>
          <w:tcPr>
            <w:tcW w:w="288" w:type="pct"/>
            <w:vAlign w:val="center"/>
          </w:tcPr>
          <w:p w14:paraId="2EA10A7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3</w:t>
            </w:r>
          </w:p>
        </w:tc>
        <w:tc>
          <w:tcPr>
            <w:tcW w:w="1692" w:type="pct"/>
          </w:tcPr>
          <w:p w14:paraId="731BD14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Garamond"/>
                <w:color w:val="auto"/>
                <w:sz w:val="22"/>
                <w:szCs w:val="22"/>
                <w:lang w:eastAsia="hu-HU" w:bidi="ar-SA"/>
              </w:rPr>
              <w:t>095020</w:t>
            </w:r>
          </w:p>
        </w:tc>
        <w:tc>
          <w:tcPr>
            <w:tcW w:w="3020" w:type="pct"/>
          </w:tcPr>
          <w:p w14:paraId="0D3833F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Garamond"/>
                <w:color w:val="auto"/>
                <w:sz w:val="22"/>
                <w:szCs w:val="22"/>
                <w:lang w:eastAsia="hu-HU" w:bidi="ar-SA"/>
              </w:rPr>
              <w:t>Iskolarendszeren kívüli egyéb oktatás, képzés</w:t>
            </w:r>
          </w:p>
        </w:tc>
      </w:tr>
      <w:tr w:rsidR="00CA5B96" w:rsidRPr="00CA5B96" w14:paraId="3807B2A6" w14:textId="77777777" w:rsidTr="006912B3">
        <w:tc>
          <w:tcPr>
            <w:tcW w:w="288" w:type="pct"/>
            <w:vAlign w:val="center"/>
          </w:tcPr>
          <w:p w14:paraId="21F0CBC2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4</w:t>
            </w:r>
          </w:p>
        </w:tc>
        <w:tc>
          <w:tcPr>
            <w:tcW w:w="1692" w:type="pct"/>
          </w:tcPr>
          <w:p w14:paraId="2DC596A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101221</w:t>
            </w:r>
          </w:p>
        </w:tc>
        <w:tc>
          <w:tcPr>
            <w:tcW w:w="3020" w:type="pct"/>
          </w:tcPr>
          <w:p w14:paraId="1030B7C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Fogyatékossággal élők nappali ellátása</w:t>
            </w:r>
          </w:p>
        </w:tc>
      </w:tr>
      <w:tr w:rsidR="00CA5B96" w:rsidRPr="00CA5B96" w14:paraId="1A086887" w14:textId="77777777" w:rsidTr="006912B3">
        <w:tc>
          <w:tcPr>
            <w:tcW w:w="288" w:type="pct"/>
            <w:vAlign w:val="center"/>
          </w:tcPr>
          <w:p w14:paraId="1A5D643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5</w:t>
            </w:r>
          </w:p>
        </w:tc>
        <w:tc>
          <w:tcPr>
            <w:tcW w:w="1692" w:type="pct"/>
          </w:tcPr>
          <w:p w14:paraId="0BDA90FD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101222</w:t>
            </w:r>
          </w:p>
        </w:tc>
        <w:tc>
          <w:tcPr>
            <w:tcW w:w="3020" w:type="pct"/>
          </w:tcPr>
          <w:p w14:paraId="5AF8E8D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Támogató szolgáltatás fogyatékos személyek részére</w:t>
            </w:r>
          </w:p>
        </w:tc>
      </w:tr>
      <w:tr w:rsidR="00CA5B96" w:rsidRPr="00CA5B96" w14:paraId="20107C5E" w14:textId="77777777" w:rsidTr="006912B3">
        <w:tc>
          <w:tcPr>
            <w:tcW w:w="288" w:type="pct"/>
            <w:vAlign w:val="center"/>
          </w:tcPr>
          <w:p w14:paraId="4F9ECB4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6</w:t>
            </w:r>
          </w:p>
        </w:tc>
        <w:tc>
          <w:tcPr>
            <w:tcW w:w="1692" w:type="pct"/>
          </w:tcPr>
          <w:p w14:paraId="19E91A2B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102023</w:t>
            </w:r>
          </w:p>
        </w:tc>
        <w:tc>
          <w:tcPr>
            <w:tcW w:w="3020" w:type="pct"/>
          </w:tcPr>
          <w:p w14:paraId="1E9DA00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Időskorúak tartós bentlakásos ellátása</w:t>
            </w:r>
          </w:p>
        </w:tc>
      </w:tr>
      <w:tr w:rsidR="00CA5B96" w:rsidRPr="00CA5B96" w14:paraId="23BE4D05" w14:textId="77777777" w:rsidTr="006912B3">
        <w:tc>
          <w:tcPr>
            <w:tcW w:w="288" w:type="pct"/>
            <w:vAlign w:val="center"/>
          </w:tcPr>
          <w:p w14:paraId="337FDD7E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7</w:t>
            </w:r>
          </w:p>
        </w:tc>
        <w:tc>
          <w:tcPr>
            <w:tcW w:w="1692" w:type="pct"/>
          </w:tcPr>
          <w:p w14:paraId="4B60FF38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102024</w:t>
            </w:r>
          </w:p>
        </w:tc>
        <w:tc>
          <w:tcPr>
            <w:tcW w:w="3020" w:type="pct"/>
          </w:tcPr>
          <w:p w14:paraId="632BD60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proofErr w:type="spellStart"/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Demens</w:t>
            </w:r>
            <w:proofErr w:type="spellEnd"/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 xml:space="preserve"> betegek tartós bentlakásos ellátása</w:t>
            </w:r>
          </w:p>
        </w:tc>
      </w:tr>
      <w:tr w:rsidR="00CA5B96" w:rsidRPr="00CA5B96" w14:paraId="3FC7009B" w14:textId="77777777" w:rsidTr="006912B3">
        <w:trPr>
          <w:trHeight w:val="303"/>
        </w:trPr>
        <w:tc>
          <w:tcPr>
            <w:tcW w:w="288" w:type="pct"/>
            <w:vAlign w:val="center"/>
          </w:tcPr>
          <w:p w14:paraId="569D6C1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8</w:t>
            </w:r>
          </w:p>
        </w:tc>
        <w:tc>
          <w:tcPr>
            <w:tcW w:w="1692" w:type="pct"/>
          </w:tcPr>
          <w:p w14:paraId="7047AB4E" w14:textId="77777777" w:rsidR="00CA5B96" w:rsidRPr="00CA5B96" w:rsidRDefault="00CA5B96" w:rsidP="00CA5B96">
            <w:pPr>
              <w:widowControl/>
              <w:suppressAutoHyphens w:val="0"/>
              <w:spacing w:after="2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102031  </w:t>
            </w:r>
          </w:p>
        </w:tc>
        <w:tc>
          <w:tcPr>
            <w:tcW w:w="3020" w:type="pct"/>
          </w:tcPr>
          <w:p w14:paraId="0883B518" w14:textId="77777777" w:rsidR="00CA5B96" w:rsidRPr="00CA5B96" w:rsidRDefault="00CA5B96" w:rsidP="00CA5B96">
            <w:pPr>
              <w:widowControl/>
              <w:suppressAutoHyphens w:val="0"/>
              <w:spacing w:after="2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Idősek nappali ellátása</w:t>
            </w:r>
          </w:p>
        </w:tc>
      </w:tr>
      <w:tr w:rsidR="00CA5B96" w:rsidRPr="00CA5B96" w14:paraId="5DD7DC86" w14:textId="77777777" w:rsidTr="006912B3">
        <w:trPr>
          <w:trHeight w:val="303"/>
        </w:trPr>
        <w:tc>
          <w:tcPr>
            <w:tcW w:w="288" w:type="pct"/>
            <w:vAlign w:val="center"/>
          </w:tcPr>
          <w:p w14:paraId="506F1E9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9</w:t>
            </w:r>
          </w:p>
        </w:tc>
        <w:tc>
          <w:tcPr>
            <w:tcW w:w="1692" w:type="pct"/>
          </w:tcPr>
          <w:p w14:paraId="51F45580" w14:textId="77777777" w:rsidR="00CA5B96" w:rsidRPr="00CA5B96" w:rsidRDefault="00CA5B96" w:rsidP="00CA5B96">
            <w:pPr>
              <w:widowControl/>
              <w:suppressAutoHyphens w:val="0"/>
              <w:spacing w:after="2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102032     </w:t>
            </w:r>
          </w:p>
        </w:tc>
        <w:tc>
          <w:tcPr>
            <w:tcW w:w="3020" w:type="pct"/>
          </w:tcPr>
          <w:p w14:paraId="2580EB84" w14:textId="77777777" w:rsidR="00CA5B96" w:rsidRPr="00CA5B96" w:rsidRDefault="00CA5B96" w:rsidP="00CA5B96">
            <w:pPr>
              <w:widowControl/>
              <w:suppressAutoHyphens w:val="0"/>
              <w:spacing w:after="2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proofErr w:type="spellStart"/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Demens</w:t>
            </w:r>
            <w:proofErr w:type="spellEnd"/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 xml:space="preserve"> betegek nappali ellátása</w:t>
            </w:r>
          </w:p>
        </w:tc>
      </w:tr>
      <w:tr w:rsidR="00CA5B96" w:rsidRPr="00CA5B96" w14:paraId="24C772D6" w14:textId="77777777" w:rsidTr="006912B3">
        <w:tc>
          <w:tcPr>
            <w:tcW w:w="288" w:type="pct"/>
            <w:vAlign w:val="center"/>
          </w:tcPr>
          <w:p w14:paraId="3D33FC0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lastRenderedPageBreak/>
              <w:t>10</w:t>
            </w:r>
          </w:p>
        </w:tc>
        <w:tc>
          <w:tcPr>
            <w:tcW w:w="1692" w:type="pct"/>
          </w:tcPr>
          <w:p w14:paraId="0E57D82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Garamond"/>
                <w:color w:val="auto"/>
                <w:sz w:val="22"/>
                <w:szCs w:val="22"/>
                <w:lang w:eastAsia="hu-HU" w:bidi="ar-SA"/>
              </w:rPr>
              <w:t>102050</w:t>
            </w:r>
          </w:p>
        </w:tc>
        <w:tc>
          <w:tcPr>
            <w:tcW w:w="3020" w:type="pct"/>
          </w:tcPr>
          <w:p w14:paraId="5B0D356D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Garamond"/>
                <w:color w:val="auto"/>
                <w:sz w:val="22"/>
                <w:szCs w:val="22"/>
                <w:lang w:eastAsia="hu-HU" w:bidi="ar-SA"/>
              </w:rPr>
              <w:t>Az időskorúak társadalmi integrációját célzó programok</w:t>
            </w:r>
          </w:p>
        </w:tc>
      </w:tr>
      <w:tr w:rsidR="00CA5B96" w:rsidRPr="00CA5B96" w14:paraId="7F7F15F1" w14:textId="77777777" w:rsidTr="006912B3">
        <w:tc>
          <w:tcPr>
            <w:tcW w:w="288" w:type="pct"/>
            <w:vAlign w:val="center"/>
          </w:tcPr>
          <w:p w14:paraId="128D463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11</w:t>
            </w:r>
          </w:p>
        </w:tc>
        <w:tc>
          <w:tcPr>
            <w:tcW w:w="1692" w:type="pct"/>
          </w:tcPr>
          <w:p w14:paraId="50CBC15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107051</w:t>
            </w:r>
          </w:p>
        </w:tc>
        <w:tc>
          <w:tcPr>
            <w:tcW w:w="3020" w:type="pct"/>
          </w:tcPr>
          <w:p w14:paraId="33C3F447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Szociális étkeztetés szociális konyhán</w:t>
            </w:r>
          </w:p>
        </w:tc>
      </w:tr>
      <w:tr w:rsidR="00CA5B96" w:rsidRPr="00CA5B96" w14:paraId="6570882C" w14:textId="77777777" w:rsidTr="006912B3">
        <w:tc>
          <w:tcPr>
            <w:tcW w:w="288" w:type="pct"/>
            <w:vAlign w:val="center"/>
          </w:tcPr>
          <w:p w14:paraId="4979A9B3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12</w:t>
            </w:r>
          </w:p>
        </w:tc>
        <w:tc>
          <w:tcPr>
            <w:tcW w:w="1692" w:type="pct"/>
          </w:tcPr>
          <w:p w14:paraId="5B70084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107052</w:t>
            </w:r>
          </w:p>
        </w:tc>
        <w:tc>
          <w:tcPr>
            <w:tcW w:w="3020" w:type="pct"/>
          </w:tcPr>
          <w:p w14:paraId="73FA53D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Házi segítségnyújtás</w:t>
            </w:r>
          </w:p>
        </w:tc>
      </w:tr>
      <w:tr w:rsidR="00CA5B96" w:rsidRPr="00CA5B96" w14:paraId="518B635B" w14:textId="77777777" w:rsidTr="006912B3">
        <w:tc>
          <w:tcPr>
            <w:tcW w:w="288" w:type="pct"/>
            <w:vAlign w:val="center"/>
          </w:tcPr>
          <w:p w14:paraId="2924EB0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13</w:t>
            </w:r>
          </w:p>
        </w:tc>
        <w:tc>
          <w:tcPr>
            <w:tcW w:w="1692" w:type="pct"/>
          </w:tcPr>
          <w:p w14:paraId="085A6795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072311</w:t>
            </w:r>
          </w:p>
        </w:tc>
        <w:tc>
          <w:tcPr>
            <w:tcW w:w="3020" w:type="pct"/>
          </w:tcPr>
          <w:p w14:paraId="0F447D6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Fogorvosi alapellátás</w:t>
            </w:r>
          </w:p>
        </w:tc>
      </w:tr>
      <w:tr w:rsidR="00CA5B96" w:rsidRPr="00CA5B96" w14:paraId="3DC38507" w14:textId="77777777" w:rsidTr="006912B3">
        <w:tc>
          <w:tcPr>
            <w:tcW w:w="288" w:type="pct"/>
            <w:vAlign w:val="center"/>
          </w:tcPr>
          <w:p w14:paraId="6B6F87D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14</w:t>
            </w:r>
          </w:p>
        </w:tc>
        <w:tc>
          <w:tcPr>
            <w:tcW w:w="1692" w:type="pct"/>
          </w:tcPr>
          <w:p w14:paraId="30BAADD4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013360</w:t>
            </w:r>
          </w:p>
        </w:tc>
        <w:tc>
          <w:tcPr>
            <w:tcW w:w="3020" w:type="pct"/>
          </w:tcPr>
          <w:p w14:paraId="04AB616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Más szerv részére végzett pénzügyi-gazdálkodási, üzemeltetési, egyéb szolgáltatások</w:t>
            </w:r>
          </w:p>
        </w:tc>
      </w:tr>
    </w:tbl>
    <w:p w14:paraId="10D33FA1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költségvetési szerv illetékessége, működési területe: </w:t>
      </w:r>
    </w:p>
    <w:p w14:paraId="133CAE0D" w14:textId="77777777" w:rsidR="00CA5B96" w:rsidRPr="00CA5B96" w:rsidRDefault="00CA5B96" w:rsidP="00CA5B96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ind w:left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</w:p>
    <w:p w14:paraId="19EDE2CB" w14:textId="77777777" w:rsidR="00CA5B96" w:rsidRPr="00CA5B96" w:rsidRDefault="00CA5B96" w:rsidP="00CA5B96">
      <w:pPr>
        <w:widowControl/>
        <w:suppressAutoHyphens w:val="0"/>
        <w:spacing w:before="240" w:line="100" w:lineRule="atLeast"/>
        <w:ind w:left="360"/>
        <w:contextualSpacing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bookmarkStart w:id="0" w:name="_Hlk151626501"/>
      <w:bookmarkStart w:id="1" w:name="_Hlk151637741"/>
      <w:bookmarkStart w:id="2" w:name="_Hlk163639176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Illetékessége valamennyi ellátás és szolgáltatás esetén Szigethalom Város közigazgatási területe. </w:t>
      </w:r>
      <w:bookmarkStart w:id="3" w:name="_Hlk192594884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Működési területe a szociális étkeztetés, házi segítségnyújtás, </w:t>
      </w:r>
      <w:proofErr w:type="spell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demens</w:t>
      </w:r>
      <w:proofErr w:type="spell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betegek nappali ellátása esetén Szigethalom Város közigazgatási területe</w:t>
      </w:r>
      <w:bookmarkEnd w:id="0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; idősek nappali ellátása esetén Dunavarsány, Szigethalom és Taksony közigazgatási területe</w:t>
      </w:r>
      <w:proofErr w:type="gram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;</w:t>
      </w:r>
      <w:bookmarkEnd w:id="3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 időskorúak</w:t>
      </w:r>
      <w:proofErr w:type="gram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tartós bentlakásos szociális ellátása, </w:t>
      </w:r>
      <w:proofErr w:type="spell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demens</w:t>
      </w:r>
      <w:proofErr w:type="spell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betegek bentlakásos ellátása esetén országos; támogató szolgáltatás esetén Szigetszentmiklósi Járás, Ráckevei Járás közigazgatási területe; fogyatékkal élők nappali ellátása esetén Budapest, Pest Vármegye közigazgatási területe.</w:t>
      </w:r>
      <w:bookmarkEnd w:id="1"/>
    </w:p>
    <w:bookmarkEnd w:id="2"/>
    <w:p w14:paraId="562256D1" w14:textId="77777777" w:rsidR="00CA5B96" w:rsidRPr="00CA5B96" w:rsidRDefault="00CA5B96" w:rsidP="00CA5B96">
      <w:pPr>
        <w:widowControl/>
        <w:numPr>
          <w:ilvl w:val="0"/>
          <w:numId w:val="14"/>
        </w:numPr>
        <w:tabs>
          <w:tab w:val="left" w:leader="dot" w:pos="9072"/>
          <w:tab w:val="left" w:leader="dot" w:pos="9781"/>
        </w:tabs>
        <w:suppressAutoHyphens w:val="0"/>
        <w:spacing w:before="720" w:after="480"/>
        <w:jc w:val="center"/>
        <w:rPr>
          <w:rFonts w:ascii="Cambria" w:hAnsi="Cambria" w:cs="Times New Roman"/>
          <w:b/>
          <w:color w:val="auto"/>
          <w:sz w:val="28"/>
          <w:lang w:eastAsia="hu-HU" w:bidi="ar-SA"/>
        </w:rPr>
      </w:pPr>
      <w:r w:rsidRPr="00CA5B96">
        <w:rPr>
          <w:rFonts w:ascii="Cambria" w:hAnsi="Cambria" w:cs="Times New Roman"/>
          <w:b/>
          <w:color w:val="auto"/>
          <w:sz w:val="28"/>
          <w:lang w:eastAsia="hu-HU" w:bidi="ar-SA"/>
        </w:rPr>
        <w:t>A költségvetési szerv szervezete és működése</w:t>
      </w:r>
    </w:p>
    <w:p w14:paraId="7E697E4B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 költségvetési szerv vezetőjének megbízási rendje: </w:t>
      </w:r>
    </w:p>
    <w:p w14:paraId="301EF271" w14:textId="77777777" w:rsidR="00CA5B96" w:rsidRPr="00CA5B96" w:rsidRDefault="00CA5B96" w:rsidP="00CA5B96">
      <w:pPr>
        <w:widowControl/>
        <w:suppressAutoHyphens w:val="0"/>
        <w:ind w:left="360" w:firstLine="207"/>
        <w:contextualSpacing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</w:p>
    <w:p w14:paraId="2E47A1CF" w14:textId="77777777" w:rsidR="00CA5B96" w:rsidRPr="00CA5B96" w:rsidRDefault="00CA5B96" w:rsidP="00CA5B96">
      <w:pPr>
        <w:widowControl/>
        <w:suppressAutoHyphens w:val="0"/>
        <w:ind w:left="360" w:firstLine="207"/>
        <w:contextualSpacing/>
        <w:jc w:val="both"/>
        <w:rPr>
          <w:rFonts w:ascii="Cambria" w:hAnsi="Cambria" w:cs="Times New Roman"/>
          <w:b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Az intézmény vezetője: intézményvezető</w:t>
      </w:r>
    </w:p>
    <w:p w14:paraId="0D1743FD" w14:textId="77777777" w:rsidR="00CA5B96" w:rsidRPr="00CA5B96" w:rsidRDefault="00CA5B96" w:rsidP="00CA5B96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left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bookmarkStart w:id="4" w:name="_Hlk64273624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Az intézmény vezetőjét az alapítói jogokkal felruházott irányító szerv – Képviselő-testület – a közalkalmazottakról szóló, többször módosított 1992. évi XXXIII. törvény </w:t>
      </w: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br/>
        <w:t>20/A. §</w:t>
      </w:r>
      <w:proofErr w:type="spellStart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-a</w:t>
      </w:r>
      <w:proofErr w:type="spellEnd"/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 xml:space="preserve"> figyelembevételével közalkalmazotti jogviszony keretein belül pályázat útján, legfeljebb 5 év határozott időtartamra nevezheti ki.</w:t>
      </w:r>
    </w:p>
    <w:bookmarkEnd w:id="4"/>
    <w:p w14:paraId="509806D1" w14:textId="77777777" w:rsidR="00CA5B96" w:rsidRPr="00CA5B96" w:rsidRDefault="00CA5B96" w:rsidP="00CA5B96">
      <w:pPr>
        <w:widowControl/>
        <w:suppressAutoHyphens w:val="0"/>
        <w:ind w:left="567"/>
        <w:contextualSpacing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Az egyéb munkáltatói jogokat Szigethalom Város Önkormányzat polgármestere gyakorolja.</w:t>
      </w:r>
    </w:p>
    <w:p w14:paraId="734A6BD2" w14:textId="77777777" w:rsidR="00CA5B96" w:rsidRPr="00CA5B96" w:rsidRDefault="00CA5B96" w:rsidP="00CA5B96">
      <w:pPr>
        <w:widowControl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 w:after="120"/>
        <w:ind w:left="567" w:hanging="567"/>
        <w:jc w:val="both"/>
        <w:rPr>
          <w:rFonts w:ascii="Cambria" w:hAnsi="Cambria" w:cs="Times New Roman"/>
          <w:color w:val="auto"/>
          <w:sz w:val="22"/>
          <w:szCs w:val="22"/>
          <w:lang w:eastAsia="hu-HU" w:bidi="ar-SA"/>
        </w:rPr>
      </w:pPr>
      <w:r w:rsidRPr="00CA5B96">
        <w:rPr>
          <w:rFonts w:ascii="Cambria" w:hAnsi="Cambria" w:cs="Times New Roman"/>
          <w:color w:val="auto"/>
          <w:sz w:val="22"/>
          <w:szCs w:val="22"/>
          <w:lang w:eastAsia="hu-HU" w:bidi="ar-SA"/>
        </w:rPr>
        <w:t>A költségvetési szervnél alkalmazásban álló személyek jogviszonya:</w:t>
      </w:r>
    </w:p>
    <w:tbl>
      <w:tblPr>
        <w:tblStyle w:val="Rcsostblzat4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A5B96" w:rsidRPr="00CA5B96" w14:paraId="50569D88" w14:textId="77777777" w:rsidTr="006912B3">
        <w:tc>
          <w:tcPr>
            <w:tcW w:w="288" w:type="pct"/>
            <w:vAlign w:val="center"/>
          </w:tcPr>
          <w:p w14:paraId="091746B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</w:p>
        </w:tc>
        <w:tc>
          <w:tcPr>
            <w:tcW w:w="1692" w:type="pct"/>
          </w:tcPr>
          <w:p w14:paraId="5D006B7D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foglalkoztatási jogviszony</w:t>
            </w:r>
          </w:p>
        </w:tc>
        <w:tc>
          <w:tcPr>
            <w:tcW w:w="3020" w:type="pct"/>
          </w:tcPr>
          <w:p w14:paraId="74287D2A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jogviszonyt szabályozó jogszabály</w:t>
            </w:r>
          </w:p>
        </w:tc>
      </w:tr>
      <w:tr w:rsidR="00CA5B96" w:rsidRPr="00CA5B96" w14:paraId="0A83FE54" w14:textId="77777777" w:rsidTr="006912B3">
        <w:tc>
          <w:tcPr>
            <w:tcW w:w="288" w:type="pct"/>
            <w:vAlign w:val="center"/>
          </w:tcPr>
          <w:p w14:paraId="25E64C31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1</w:t>
            </w:r>
          </w:p>
        </w:tc>
        <w:tc>
          <w:tcPr>
            <w:tcW w:w="1692" w:type="pct"/>
          </w:tcPr>
          <w:p w14:paraId="0F05A8DA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közalkalmazotti jogviszony</w:t>
            </w:r>
          </w:p>
        </w:tc>
        <w:tc>
          <w:tcPr>
            <w:tcW w:w="3020" w:type="pct"/>
          </w:tcPr>
          <w:p w14:paraId="672B7DBF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a közalkalmazottak jogállásáról szóló, többször módosított 1992. évi XXXIII. törvény (Kjt.)</w:t>
            </w:r>
          </w:p>
        </w:tc>
      </w:tr>
      <w:tr w:rsidR="00CA5B96" w:rsidRPr="00CA5B96" w14:paraId="4FE0D16C" w14:textId="77777777" w:rsidTr="006912B3">
        <w:tc>
          <w:tcPr>
            <w:tcW w:w="288" w:type="pct"/>
            <w:vAlign w:val="center"/>
          </w:tcPr>
          <w:p w14:paraId="04C08C40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2</w:t>
            </w:r>
          </w:p>
        </w:tc>
        <w:tc>
          <w:tcPr>
            <w:tcW w:w="1692" w:type="pct"/>
          </w:tcPr>
          <w:p w14:paraId="69D11B69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egészségügyi szolgálati jogviszony</w:t>
            </w:r>
          </w:p>
        </w:tc>
        <w:tc>
          <w:tcPr>
            <w:tcW w:w="3020" w:type="pct"/>
          </w:tcPr>
          <w:p w14:paraId="161572C6" w14:textId="77777777" w:rsidR="00CA5B96" w:rsidRPr="00CA5B96" w:rsidRDefault="00CA5B96" w:rsidP="00CA5B96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</w:pPr>
            <w:r w:rsidRPr="00CA5B96">
              <w:rPr>
                <w:rFonts w:ascii="Cambria" w:hAnsi="Cambria" w:cs="Times New Roman"/>
                <w:color w:val="auto"/>
                <w:sz w:val="22"/>
                <w:szCs w:val="22"/>
                <w:lang w:eastAsia="hu-HU" w:bidi="ar-SA"/>
              </w:rPr>
              <w:t>az egészségügyi szolgálati jogviszonyról szóló 2020. évi C. törvény</w:t>
            </w:r>
          </w:p>
        </w:tc>
      </w:tr>
    </w:tbl>
    <w:p w14:paraId="7ECEFE9D" w14:textId="77777777" w:rsidR="00CA5B96" w:rsidRPr="00CA5B96" w:rsidRDefault="00CA5B96" w:rsidP="00CA5B96">
      <w:pPr>
        <w:widowControl/>
        <w:suppressAutoHyphens w:val="0"/>
        <w:jc w:val="both"/>
        <w:rPr>
          <w:rFonts w:ascii="Cambria" w:hAnsi="Cambria" w:cs="Times New Roman"/>
          <w:color w:val="auto"/>
          <w:sz w:val="22"/>
          <w:lang w:eastAsia="hu-HU" w:bidi="ar-SA"/>
        </w:rPr>
      </w:pPr>
    </w:p>
    <w:p w14:paraId="02408A25" w14:textId="77777777" w:rsidR="00487DE2" w:rsidRDefault="00487DE2" w:rsidP="00487DE2">
      <w:pPr>
        <w:pStyle w:val="Szvegtrzs"/>
        <w:spacing w:after="120" w:line="240" w:lineRule="auto"/>
        <w:jc w:val="center"/>
        <w:rPr>
          <w:rFonts w:ascii="Times New Roman" w:hAnsi="Times New Roman" w:cs="Times New Roman"/>
          <w:bCs/>
          <w:iCs/>
          <w:sz w:val="20"/>
        </w:rPr>
      </w:pPr>
    </w:p>
    <w:sectPr w:rsidR="00487D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A85BE" w14:textId="77777777" w:rsidR="00896513" w:rsidRDefault="00896513" w:rsidP="00DD188F">
      <w:r>
        <w:separator/>
      </w:r>
    </w:p>
  </w:endnote>
  <w:endnote w:type="continuationSeparator" w:id="0">
    <w:p w14:paraId="0857A875" w14:textId="77777777" w:rsidR="00896513" w:rsidRDefault="00896513" w:rsidP="00DD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echnic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E63BE" w14:textId="77777777" w:rsidR="00885373" w:rsidRDefault="0088537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7B2FD" w14:textId="77777777" w:rsidR="00DD188F" w:rsidRPr="00DD188F" w:rsidRDefault="00DD188F">
    <w:pPr>
      <w:pStyle w:val="llb"/>
      <w:jc w:val="center"/>
      <w:rPr>
        <w:i/>
        <w:sz w:val="20"/>
        <w:szCs w:val="20"/>
      </w:rPr>
    </w:pPr>
    <w:r w:rsidRPr="00DD188F">
      <w:rPr>
        <w:b/>
        <w:i/>
        <w:sz w:val="20"/>
        <w:szCs w:val="20"/>
      </w:rPr>
      <w:fldChar w:fldCharType="begin"/>
    </w:r>
    <w:r w:rsidRPr="00DD188F">
      <w:rPr>
        <w:b/>
        <w:i/>
        <w:sz w:val="20"/>
        <w:szCs w:val="20"/>
      </w:rPr>
      <w:instrText>PAGE   \* MERGEFORMAT</w:instrText>
    </w:r>
    <w:r w:rsidRPr="00DD188F">
      <w:rPr>
        <w:b/>
        <w:i/>
        <w:sz w:val="20"/>
        <w:szCs w:val="20"/>
      </w:rPr>
      <w:fldChar w:fldCharType="separate"/>
    </w:r>
    <w:r w:rsidR="00885373">
      <w:rPr>
        <w:b/>
        <w:i/>
        <w:noProof/>
        <w:sz w:val="20"/>
        <w:szCs w:val="20"/>
      </w:rPr>
      <w:t>1</w:t>
    </w:r>
    <w:r w:rsidRPr="00DD188F">
      <w:rPr>
        <w:b/>
        <w:i/>
        <w:sz w:val="20"/>
        <w:szCs w:val="20"/>
      </w:rPr>
      <w:fldChar w:fldCharType="end"/>
    </w:r>
    <w:r w:rsidRPr="00DD188F">
      <w:rPr>
        <w:b/>
        <w:i/>
        <w:sz w:val="20"/>
        <w:szCs w:val="20"/>
      </w:rPr>
      <w:t>.</w:t>
    </w:r>
    <w:r w:rsidRPr="00DD188F">
      <w:rPr>
        <w:i/>
        <w:sz w:val="20"/>
        <w:szCs w:val="20"/>
      </w:rPr>
      <w:t xml:space="preserve"> oldal</w:t>
    </w:r>
  </w:p>
  <w:p w14:paraId="368A6AD4" w14:textId="77777777" w:rsidR="00DD188F" w:rsidRDefault="00DD188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0AE06" w14:textId="77777777" w:rsidR="00885373" w:rsidRDefault="008853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6895F" w14:textId="77777777" w:rsidR="00896513" w:rsidRDefault="00896513" w:rsidP="00DD188F">
      <w:r>
        <w:separator/>
      </w:r>
    </w:p>
  </w:footnote>
  <w:footnote w:type="continuationSeparator" w:id="0">
    <w:p w14:paraId="1279D0E6" w14:textId="77777777" w:rsidR="00896513" w:rsidRDefault="00896513" w:rsidP="00DD1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513D1" w14:textId="77777777" w:rsidR="00885373" w:rsidRDefault="0088537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04088" w14:textId="77777777" w:rsidR="002F5528" w:rsidRDefault="002F5528">
    <w:pPr>
      <w:pStyle w:val="lfej"/>
      <w:rPr>
        <w:color w:val="auto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2F5528" w:rsidRPr="002F5528" w14:paraId="38D1FC96" w14:textId="77777777" w:rsidTr="002F5528">
      <w:tc>
        <w:tcPr>
          <w:tcW w:w="1630" w:type="dxa"/>
        </w:tcPr>
        <w:p w14:paraId="32985F86" w14:textId="77777777" w:rsidR="002F5528" w:rsidRPr="002F5528" w:rsidRDefault="00896513" w:rsidP="002F5528">
          <w:pPr>
            <w:widowControl/>
            <w:suppressAutoHyphens w:val="0"/>
            <w:snapToGrid w:val="0"/>
            <w:rPr>
              <w:rFonts w:ascii="Times New Roman" w:hAnsi="Times New Roman" w:cs="Times New Roman"/>
              <w:color w:val="auto"/>
              <w:lang w:eastAsia="hu-HU" w:bidi="ar-SA"/>
            </w:rPr>
          </w:pPr>
          <w:r>
            <w:rPr>
              <w:rFonts w:ascii="Times New Roman" w:hAnsi="Times New Roman" w:cs="Times New Roman"/>
              <w:color w:val="auto"/>
              <w:lang w:eastAsia="hu-HU" w:bidi="ar-SA"/>
            </w:rPr>
            <w:pict w14:anchorId="013F289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</w:pict>
          </w:r>
        </w:p>
      </w:tc>
      <w:tc>
        <w:tcPr>
          <w:tcW w:w="6095" w:type="dxa"/>
        </w:tcPr>
        <w:p w14:paraId="1A956169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</w:p>
        <w:p w14:paraId="6FC6C8CA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  <w:t>Szigethalom Város Önkormányzat</w:t>
          </w:r>
        </w:p>
        <w:p w14:paraId="3811F0CF" w14:textId="77777777" w:rsidR="002F5528" w:rsidRPr="002F5528" w:rsidRDefault="002F5528" w:rsidP="002F5528">
          <w:pPr>
            <w:widowControl/>
            <w:suppressAutoHyphens w:val="0"/>
            <w:ind w:left="216" w:right="-73"/>
            <w:jc w:val="center"/>
            <w:rPr>
              <w:rFonts w:ascii="Times New Roman" w:hAnsi="Times New Roman" w:cs="Times New Roman"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color w:val="auto"/>
              <w:lang w:eastAsia="hu-HU" w:bidi="ar-SA"/>
            </w:rPr>
            <w:t xml:space="preserve"> </w:t>
          </w:r>
        </w:p>
        <w:p w14:paraId="234FFFC1" w14:textId="77777777" w:rsidR="002F5528" w:rsidRPr="002F5528" w:rsidRDefault="002F5528" w:rsidP="002F5528">
          <w:pPr>
            <w:widowControl/>
            <w:suppressAutoHyphens w:val="0"/>
            <w:rPr>
              <w:rFonts w:ascii="Times New Roman" w:hAnsi="Times New Roman" w:cs="Times New Roman"/>
              <w:color w:val="auto"/>
              <w:lang w:eastAsia="hu-HU" w:bidi="ar-SA"/>
            </w:rPr>
          </w:pPr>
        </w:p>
      </w:tc>
      <w:tc>
        <w:tcPr>
          <w:tcW w:w="1912" w:type="dxa"/>
        </w:tcPr>
        <w:p w14:paraId="4F135EB0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right"/>
            <w:outlineLvl w:val="0"/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 </w:t>
          </w:r>
          <w:r w:rsidRPr="002F5528">
            <w:rPr>
              <w:rFonts w:ascii="Times New Roman" w:hAnsi="Times New Roman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A </w:t>
          </w:r>
          <w:r w:rsidRPr="002F5528"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  <w:t>Képviselő-testületi ülés meghívó szerinti sorszáma:</w:t>
          </w:r>
        </w:p>
        <w:p w14:paraId="35245C08" w14:textId="5F3A4993" w:rsidR="002F5528" w:rsidRPr="009929EE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</w:pP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</w:t>
          </w:r>
          <w:r w:rsid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     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</w:t>
          </w:r>
          <w:r w:rsidR="00885373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>4</w:t>
          </w:r>
          <w:bookmarkStart w:id="5" w:name="_GoBack"/>
          <w:bookmarkEnd w:id="5"/>
          <w:r w:rsidR="009929EE"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>.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       </w:t>
          </w:r>
        </w:p>
        <w:p w14:paraId="4EEB6D6E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lang w:eastAsia="hu-HU" w:bidi="ar-SA"/>
            </w:rPr>
          </w:pPr>
        </w:p>
      </w:tc>
    </w:tr>
  </w:tbl>
  <w:p w14:paraId="6AD3E859" w14:textId="77777777" w:rsidR="002F5528" w:rsidRDefault="002F552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DB95B" w14:textId="77777777" w:rsidR="00885373" w:rsidRDefault="0088537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7C8"/>
    <w:multiLevelType w:val="hybridMultilevel"/>
    <w:tmpl w:val="1CD0C452"/>
    <w:lvl w:ilvl="0" w:tplc="F4DAD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6D56512"/>
    <w:multiLevelType w:val="hybridMultilevel"/>
    <w:tmpl w:val="A6A48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2422E"/>
    <w:multiLevelType w:val="hybridMultilevel"/>
    <w:tmpl w:val="CDB05D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D0F1C"/>
    <w:multiLevelType w:val="hybridMultilevel"/>
    <w:tmpl w:val="1A1AC982"/>
    <w:lvl w:ilvl="0" w:tplc="9F3652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48465DBD"/>
    <w:multiLevelType w:val="multilevel"/>
    <w:tmpl w:val="982C79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A9B6A29"/>
    <w:multiLevelType w:val="hybridMultilevel"/>
    <w:tmpl w:val="BF6ABD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1044D"/>
    <w:multiLevelType w:val="hybridMultilevel"/>
    <w:tmpl w:val="6AACDCA6"/>
    <w:lvl w:ilvl="0" w:tplc="707A6DEA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5C2C72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5C1906AA"/>
    <w:multiLevelType w:val="hybridMultilevel"/>
    <w:tmpl w:val="98AA316A"/>
    <w:lvl w:ilvl="0" w:tplc="E294F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76D0B"/>
    <w:multiLevelType w:val="hybridMultilevel"/>
    <w:tmpl w:val="C8B682C4"/>
    <w:lvl w:ilvl="0" w:tplc="063C9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9568F"/>
    <w:multiLevelType w:val="hybridMultilevel"/>
    <w:tmpl w:val="84623732"/>
    <w:lvl w:ilvl="0" w:tplc="E00824DC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77111"/>
    <w:multiLevelType w:val="hybridMultilevel"/>
    <w:tmpl w:val="ED4E5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5C34"/>
    <w:multiLevelType w:val="hybridMultilevel"/>
    <w:tmpl w:val="52C85A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8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13"/>
  </w:num>
  <w:num w:numId="10">
    <w:abstractNumId w:val="0"/>
  </w:num>
  <w:num w:numId="11">
    <w:abstractNumId w:val="14"/>
  </w:num>
  <w:num w:numId="12">
    <w:abstractNumId w:val="2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8F"/>
    <w:rsid w:val="000033BD"/>
    <w:rsid w:val="00004255"/>
    <w:rsid w:val="000270ED"/>
    <w:rsid w:val="000365DC"/>
    <w:rsid w:val="00040251"/>
    <w:rsid w:val="000436E0"/>
    <w:rsid w:val="00057E63"/>
    <w:rsid w:val="00082AAF"/>
    <w:rsid w:val="00090ECE"/>
    <w:rsid w:val="000957CB"/>
    <w:rsid w:val="000979A9"/>
    <w:rsid w:val="00097CD2"/>
    <w:rsid w:val="000D665A"/>
    <w:rsid w:val="000D7E44"/>
    <w:rsid w:val="001123EA"/>
    <w:rsid w:val="00112C02"/>
    <w:rsid w:val="001349F4"/>
    <w:rsid w:val="00153CC4"/>
    <w:rsid w:val="0016272D"/>
    <w:rsid w:val="001848B8"/>
    <w:rsid w:val="00186C1B"/>
    <w:rsid w:val="001D5AAE"/>
    <w:rsid w:val="001E389A"/>
    <w:rsid w:val="0020318E"/>
    <w:rsid w:val="002217C4"/>
    <w:rsid w:val="002364C9"/>
    <w:rsid w:val="00241086"/>
    <w:rsid w:val="00262689"/>
    <w:rsid w:val="00284611"/>
    <w:rsid w:val="002A483E"/>
    <w:rsid w:val="002F5528"/>
    <w:rsid w:val="00383DC8"/>
    <w:rsid w:val="00384899"/>
    <w:rsid w:val="003A50BB"/>
    <w:rsid w:val="003C1567"/>
    <w:rsid w:val="003C4EE3"/>
    <w:rsid w:val="003D6804"/>
    <w:rsid w:val="003F62E9"/>
    <w:rsid w:val="003F6CB5"/>
    <w:rsid w:val="00404FF7"/>
    <w:rsid w:val="00405EC5"/>
    <w:rsid w:val="00426C72"/>
    <w:rsid w:val="00442A5B"/>
    <w:rsid w:val="00442CFF"/>
    <w:rsid w:val="00456079"/>
    <w:rsid w:val="00466CE0"/>
    <w:rsid w:val="00481111"/>
    <w:rsid w:val="00487DE2"/>
    <w:rsid w:val="00494043"/>
    <w:rsid w:val="004A380B"/>
    <w:rsid w:val="004F661E"/>
    <w:rsid w:val="00505F15"/>
    <w:rsid w:val="00531F04"/>
    <w:rsid w:val="00534662"/>
    <w:rsid w:val="00554596"/>
    <w:rsid w:val="00584B48"/>
    <w:rsid w:val="005B5677"/>
    <w:rsid w:val="005C1E0A"/>
    <w:rsid w:val="005D19A6"/>
    <w:rsid w:val="005D3A7A"/>
    <w:rsid w:val="005F71F0"/>
    <w:rsid w:val="00604056"/>
    <w:rsid w:val="00604F27"/>
    <w:rsid w:val="006116E0"/>
    <w:rsid w:val="00623395"/>
    <w:rsid w:val="0062471A"/>
    <w:rsid w:val="00646D91"/>
    <w:rsid w:val="00657C5C"/>
    <w:rsid w:val="00691108"/>
    <w:rsid w:val="00696E8E"/>
    <w:rsid w:val="006A7938"/>
    <w:rsid w:val="006A7BD7"/>
    <w:rsid w:val="006C4889"/>
    <w:rsid w:val="006C7C46"/>
    <w:rsid w:val="006E2906"/>
    <w:rsid w:val="006F3291"/>
    <w:rsid w:val="00703CCF"/>
    <w:rsid w:val="00744E75"/>
    <w:rsid w:val="00751022"/>
    <w:rsid w:val="00755307"/>
    <w:rsid w:val="00784F8D"/>
    <w:rsid w:val="007940DC"/>
    <w:rsid w:val="007A61FE"/>
    <w:rsid w:val="007B53ED"/>
    <w:rsid w:val="007C4F8E"/>
    <w:rsid w:val="007C6B74"/>
    <w:rsid w:val="007D472B"/>
    <w:rsid w:val="007D62ED"/>
    <w:rsid w:val="007D69D9"/>
    <w:rsid w:val="007E303B"/>
    <w:rsid w:val="007F6BAC"/>
    <w:rsid w:val="0080183B"/>
    <w:rsid w:val="00823847"/>
    <w:rsid w:val="00827BCD"/>
    <w:rsid w:val="0083190E"/>
    <w:rsid w:val="00834FCD"/>
    <w:rsid w:val="008355CD"/>
    <w:rsid w:val="008438B2"/>
    <w:rsid w:val="0084611E"/>
    <w:rsid w:val="0085753D"/>
    <w:rsid w:val="00872467"/>
    <w:rsid w:val="00876705"/>
    <w:rsid w:val="0088123B"/>
    <w:rsid w:val="00885373"/>
    <w:rsid w:val="00896513"/>
    <w:rsid w:val="008B42AB"/>
    <w:rsid w:val="008B4A06"/>
    <w:rsid w:val="008C16AF"/>
    <w:rsid w:val="008D03D6"/>
    <w:rsid w:val="008D06E2"/>
    <w:rsid w:val="008D2483"/>
    <w:rsid w:val="008D4DFA"/>
    <w:rsid w:val="009239B6"/>
    <w:rsid w:val="00931DFA"/>
    <w:rsid w:val="00953754"/>
    <w:rsid w:val="00954B7F"/>
    <w:rsid w:val="00981BA3"/>
    <w:rsid w:val="009929EE"/>
    <w:rsid w:val="009C4883"/>
    <w:rsid w:val="009E4AE7"/>
    <w:rsid w:val="00A16367"/>
    <w:rsid w:val="00A26A8A"/>
    <w:rsid w:val="00A33217"/>
    <w:rsid w:val="00A45A50"/>
    <w:rsid w:val="00A56F0A"/>
    <w:rsid w:val="00A845A2"/>
    <w:rsid w:val="00AA26B2"/>
    <w:rsid w:val="00AA6C4C"/>
    <w:rsid w:val="00AB3A8B"/>
    <w:rsid w:val="00AB7D49"/>
    <w:rsid w:val="00AD71D2"/>
    <w:rsid w:val="00AE2D40"/>
    <w:rsid w:val="00AE559C"/>
    <w:rsid w:val="00AF1A15"/>
    <w:rsid w:val="00AF6E0D"/>
    <w:rsid w:val="00B01735"/>
    <w:rsid w:val="00B06351"/>
    <w:rsid w:val="00B11911"/>
    <w:rsid w:val="00B22C05"/>
    <w:rsid w:val="00B57859"/>
    <w:rsid w:val="00B67572"/>
    <w:rsid w:val="00B7116B"/>
    <w:rsid w:val="00B81502"/>
    <w:rsid w:val="00B81D25"/>
    <w:rsid w:val="00B82887"/>
    <w:rsid w:val="00BA1A66"/>
    <w:rsid w:val="00BE2F3E"/>
    <w:rsid w:val="00BF72D8"/>
    <w:rsid w:val="00C05AEC"/>
    <w:rsid w:val="00C1257C"/>
    <w:rsid w:val="00C12D67"/>
    <w:rsid w:val="00C149C7"/>
    <w:rsid w:val="00C55A97"/>
    <w:rsid w:val="00C9748F"/>
    <w:rsid w:val="00C979CB"/>
    <w:rsid w:val="00CA2F85"/>
    <w:rsid w:val="00CA5B96"/>
    <w:rsid w:val="00CE23A0"/>
    <w:rsid w:val="00CF16FF"/>
    <w:rsid w:val="00CF3E8F"/>
    <w:rsid w:val="00D02B62"/>
    <w:rsid w:val="00D02FBE"/>
    <w:rsid w:val="00D033D4"/>
    <w:rsid w:val="00D07910"/>
    <w:rsid w:val="00D20417"/>
    <w:rsid w:val="00D35DFE"/>
    <w:rsid w:val="00D41693"/>
    <w:rsid w:val="00D62A2E"/>
    <w:rsid w:val="00DA7318"/>
    <w:rsid w:val="00DC474C"/>
    <w:rsid w:val="00DC5D05"/>
    <w:rsid w:val="00DC6B6A"/>
    <w:rsid w:val="00DD188F"/>
    <w:rsid w:val="00DD4805"/>
    <w:rsid w:val="00DE214F"/>
    <w:rsid w:val="00DE5EF5"/>
    <w:rsid w:val="00DE6AA4"/>
    <w:rsid w:val="00DF245B"/>
    <w:rsid w:val="00DF3179"/>
    <w:rsid w:val="00E30A84"/>
    <w:rsid w:val="00E418AC"/>
    <w:rsid w:val="00E74E72"/>
    <w:rsid w:val="00E832E6"/>
    <w:rsid w:val="00E962B5"/>
    <w:rsid w:val="00E96CF7"/>
    <w:rsid w:val="00EA223D"/>
    <w:rsid w:val="00ED27F6"/>
    <w:rsid w:val="00EF60CE"/>
    <w:rsid w:val="00F151C3"/>
    <w:rsid w:val="00F24826"/>
    <w:rsid w:val="00F33397"/>
    <w:rsid w:val="00F430BD"/>
    <w:rsid w:val="00F506DF"/>
    <w:rsid w:val="00F62102"/>
    <w:rsid w:val="00F640C4"/>
    <w:rsid w:val="00F7167E"/>
    <w:rsid w:val="00F94C36"/>
    <w:rsid w:val="00FA242E"/>
    <w:rsid w:val="00FA657E"/>
    <w:rsid w:val="00FC0725"/>
    <w:rsid w:val="00FC3C57"/>
    <w:rsid w:val="00FD558D"/>
    <w:rsid w:val="00FE3E13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953230"/>
  <w15:chartTrackingRefBased/>
  <w15:docId w15:val="{19B59881-6C41-43F9-B856-07447038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ascii="Liberation Serif" w:hAnsi="Liberation Serif" w:cs="Mangal"/>
      <w:color w:val="000000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Times New Roman" w:hAnsi="Liberation Serif" w:cs="Liberation Serif"/>
      <w:b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Times New Roman" w:hAnsi="Liberation Serif" w:cs="Liberation Serif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D06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3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F640C4"/>
    <w:pPr>
      <w:widowControl/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color w:val="auto"/>
      <w:sz w:val="26"/>
      <w:szCs w:val="26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  <w:rPr>
      <w:rFonts w:eastAsia="SimSun"/>
    </w:r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pacing w:before="120" w:after="120"/>
    </w:pPr>
    <w:rPr>
      <w:rFonts w:eastAsia="SimSun"/>
      <w:i/>
    </w:rPr>
  </w:style>
  <w:style w:type="paragraph" w:customStyle="1" w:styleId="Trgymutat">
    <w:name w:val="Tárgymutató"/>
    <w:basedOn w:val="Norml"/>
    <w:rPr>
      <w:rFonts w:eastAsia="SimSun"/>
    </w:rPr>
  </w:style>
  <w:style w:type="paragraph" w:styleId="lfej">
    <w:name w:val="header"/>
    <w:basedOn w:val="Norml"/>
    <w:link w:val="lfejChar"/>
    <w:uiPriority w:val="99"/>
    <w:pPr>
      <w:widowControl/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lang w:eastAsia="hu-HU" w:bidi="ar-SA"/>
    </w:rPr>
  </w:style>
  <w:style w:type="paragraph" w:styleId="llb">
    <w:name w:val="footer"/>
    <w:basedOn w:val="Norml"/>
    <w:link w:val="llbChar"/>
    <w:uiPriority w:val="99"/>
    <w:unhideWhenUsed/>
    <w:rsid w:val="00DD188F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link w:val="llb"/>
    <w:uiPriority w:val="99"/>
    <w:rsid w:val="00DD188F"/>
    <w:rPr>
      <w:rFonts w:ascii="Liberation Serif" w:hAnsi="Liberation Serif" w:cs="Mangal"/>
      <w:color w:val="000000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889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4889"/>
    <w:rPr>
      <w:rFonts w:ascii="Segoe UI" w:hAnsi="Segoe UI" w:cs="Mangal"/>
      <w:color w:val="000000"/>
      <w:sz w:val="18"/>
      <w:szCs w:val="16"/>
      <w:lang w:eastAsia="zh-CN" w:bidi="hi-IN"/>
    </w:rPr>
  </w:style>
  <w:style w:type="character" w:customStyle="1" w:styleId="Cmsor5Char">
    <w:name w:val="Címsor 5 Char"/>
    <w:link w:val="Cmsor5"/>
    <w:uiPriority w:val="9"/>
    <w:rsid w:val="00F640C4"/>
    <w:rPr>
      <w:rFonts w:ascii="Calibri" w:hAnsi="Calibri"/>
      <w:b/>
      <w:bCs/>
      <w:i/>
      <w:iCs/>
      <w:sz w:val="26"/>
      <w:szCs w:val="26"/>
    </w:rPr>
  </w:style>
  <w:style w:type="table" w:styleId="Rcsostblzat">
    <w:name w:val="Table Grid"/>
    <w:basedOn w:val="Normltblzat"/>
    <w:uiPriority w:val="59"/>
    <w:rsid w:val="002626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262689"/>
    <w:pPr>
      <w:widowControl/>
      <w:tabs>
        <w:tab w:val="center" w:pos="6804"/>
      </w:tabs>
      <w:jc w:val="both"/>
    </w:pPr>
    <w:rPr>
      <w:rFonts w:ascii="Comic Sans MS" w:hAnsi="Comic Sans MS" w:cs="Comic Sans MS"/>
      <w:b/>
      <w:color w:val="FF00FF"/>
      <w:lang w:eastAsia="ar-SA" w:bidi="ar-SA"/>
    </w:rPr>
  </w:style>
  <w:style w:type="character" w:customStyle="1" w:styleId="lfejChar">
    <w:name w:val="Élőfej Char"/>
    <w:link w:val="lfej"/>
    <w:uiPriority w:val="99"/>
    <w:rsid w:val="002F5528"/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A26A8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color w:val="auto"/>
      <w:lang w:eastAsia="hu-HU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06E2"/>
    <w:rPr>
      <w:sz w:val="20"/>
      <w:szCs w:val="18"/>
    </w:rPr>
  </w:style>
  <w:style w:type="character" w:customStyle="1" w:styleId="LbjegyzetszvegChar">
    <w:name w:val="Lábjegyzetszöveg Char"/>
    <w:link w:val="Lbjegyzetszveg"/>
    <w:uiPriority w:val="99"/>
    <w:semiHidden/>
    <w:rsid w:val="008D06E2"/>
    <w:rPr>
      <w:rFonts w:ascii="Liberation Serif" w:hAnsi="Liberation Serif" w:cs="Mangal"/>
      <w:color w:val="00000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D06E2"/>
    <w:rPr>
      <w:vertAlign w:val="superscript"/>
    </w:rPr>
  </w:style>
  <w:style w:type="character" w:customStyle="1" w:styleId="Cmsor3Char">
    <w:name w:val="Címsor 3 Char"/>
    <w:link w:val="Cmsor3"/>
    <w:uiPriority w:val="9"/>
    <w:semiHidden/>
    <w:rsid w:val="008D06E2"/>
    <w:rPr>
      <w:rFonts w:ascii="Calibri Light" w:eastAsia="Times New Roman" w:hAnsi="Calibri Light" w:cs="Mangal"/>
      <w:b/>
      <w:bCs/>
      <w:color w:val="000000"/>
      <w:sz w:val="26"/>
      <w:szCs w:val="23"/>
      <w:lang w:eastAsia="zh-CN" w:bidi="hi-IN"/>
    </w:rPr>
  </w:style>
  <w:style w:type="paragraph" w:styleId="Listaszerbekezds">
    <w:name w:val="List Paragraph"/>
    <w:basedOn w:val="Norml"/>
    <w:uiPriority w:val="34"/>
    <w:qFormat/>
    <w:rsid w:val="00487DE2"/>
    <w:pPr>
      <w:ind w:left="720"/>
      <w:contextualSpacing/>
    </w:pPr>
    <w:rPr>
      <w:szCs w:val="21"/>
    </w:rPr>
  </w:style>
  <w:style w:type="table" w:customStyle="1" w:styleId="Rcsostblzat1">
    <w:name w:val="Rácsos táblázat1"/>
    <w:basedOn w:val="Normltblzat"/>
    <w:next w:val="Rcsostblzat"/>
    <w:uiPriority w:val="59"/>
    <w:rsid w:val="00487DE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87DE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CA5B9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CA5B9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588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128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3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94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97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299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28431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3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72464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41733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22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59689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44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718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3527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BD2"/>
                        <w:left w:val="none" w:sz="0" w:space="0" w:color="409BD2"/>
                        <w:bottom w:val="single" w:sz="36" w:space="0" w:color="409BD2"/>
                        <w:right w:val="none" w:sz="0" w:space="0" w:color="409BD2"/>
                      </w:divBdr>
                      <w:divsChild>
                        <w:div w:id="3677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24514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78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808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1671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4136-D81D-42FC-92FF-80D05167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1013</Words>
  <Characters>6990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Hevenyine Danics Nikoletta</dc:creator>
  <cp:keywords/>
  <dc:description/>
  <cp:lastModifiedBy>milkovics.marianna</cp:lastModifiedBy>
  <cp:revision>9</cp:revision>
  <cp:lastPrinted>2016-02-11T07:56:00Z</cp:lastPrinted>
  <dcterms:created xsi:type="dcterms:W3CDTF">2025-09-04T12:42:00Z</dcterms:created>
  <dcterms:modified xsi:type="dcterms:W3CDTF">2025-11-13T13:47:00Z</dcterms:modified>
</cp:coreProperties>
</file>